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F9DB4">
      <w:pPr>
        <w:jc w:val="center"/>
        <w:rPr>
          <w:rFonts w:hint="eastAsia" w:asciiTheme="minorEastAsia" w:hAnsiTheme="minorEastAsia" w:eastAsiaTheme="minorEastAsia"/>
          <w:b/>
          <w:color w:val="000000" w:themeColor="text1"/>
          <w:sz w:val="36"/>
          <w:szCs w:val="36"/>
          <w:highlight w:val="none"/>
          <w:lang w:val="en-US" w:eastAsia="zh-CN"/>
        </w:rPr>
      </w:pPr>
      <w:bookmarkStart w:id="0" w:name="_Toc62027687"/>
      <w:bookmarkStart w:id="1" w:name="_Toc176085592"/>
      <w:r>
        <w:rPr>
          <w:rFonts w:hint="eastAsia" w:asciiTheme="minorEastAsia" w:hAnsiTheme="minorEastAsia" w:eastAsiaTheme="minorEastAsia"/>
          <w:b/>
          <w:color w:val="000000" w:themeColor="text1"/>
          <w:sz w:val="48"/>
          <w:szCs w:val="48"/>
          <w:highlight w:val="none"/>
          <w:lang w:val="en-US" w:eastAsia="zh-CN"/>
        </w:rPr>
        <w:t>通州区生物质资源化综合处理中心项目</w:t>
      </w:r>
    </w:p>
    <w:p w14:paraId="5B9E9F8F">
      <w:pPr>
        <w:jc w:val="center"/>
        <w:rPr>
          <w:rFonts w:hint="eastAsia" w:asciiTheme="minorEastAsia" w:hAnsiTheme="minorEastAsia" w:eastAsiaTheme="minorEastAsia"/>
          <w:bCs/>
          <w:color w:val="000000" w:themeColor="text1"/>
          <w:sz w:val="32"/>
          <w:szCs w:val="32"/>
          <w:highlight w:val="none"/>
          <w:lang w:val="en-US" w:eastAsia="zh-CN"/>
        </w:rPr>
      </w:pPr>
    </w:p>
    <w:p w14:paraId="15C3223D">
      <w:pPr>
        <w:jc w:val="center"/>
        <w:rPr>
          <w:rFonts w:asciiTheme="minorEastAsia" w:hAnsiTheme="minorEastAsia" w:eastAsiaTheme="minorEastAsia"/>
          <w:bCs/>
          <w:color w:val="000000" w:themeColor="text1"/>
          <w:sz w:val="32"/>
          <w:szCs w:val="32"/>
          <w:highlight w:val="none"/>
        </w:rPr>
      </w:pPr>
      <w:r>
        <w:rPr>
          <w:rFonts w:hint="eastAsia" w:asciiTheme="minorEastAsia" w:hAnsiTheme="minorEastAsia" w:eastAsiaTheme="minorEastAsia"/>
          <w:bCs/>
          <w:color w:val="000000" w:themeColor="text1"/>
          <w:sz w:val="32"/>
          <w:szCs w:val="32"/>
          <w:highlight w:val="none"/>
          <w:lang w:val="en-US" w:eastAsia="zh-CN"/>
        </w:rPr>
        <w:t>生物质资源再生中心展厅多媒体设备及中控系统和综合处理中心多媒体设备</w:t>
      </w:r>
      <w:r>
        <w:rPr>
          <w:rFonts w:hint="eastAsia" w:asciiTheme="minorEastAsia" w:hAnsiTheme="minorEastAsia" w:eastAsiaTheme="minorEastAsia"/>
          <w:bCs/>
          <w:color w:val="000000" w:themeColor="text1"/>
          <w:sz w:val="32"/>
          <w:szCs w:val="32"/>
          <w:highlight w:val="none"/>
        </w:rPr>
        <w:t>采购邀请招标函</w:t>
      </w:r>
    </w:p>
    <w:bookmarkEnd w:id="0"/>
    <w:bookmarkEnd w:id="1"/>
    <w:p w14:paraId="356A094D">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2" w:name="_Toc76215639"/>
      <w:r>
        <w:rPr>
          <w:rFonts w:hint="eastAsia" w:asciiTheme="minorEastAsia" w:hAnsiTheme="minorEastAsia" w:eastAsiaTheme="minorEastAsia"/>
          <w:b/>
          <w:szCs w:val="24"/>
          <w:highlight w:val="none"/>
        </w:rPr>
        <w:t>1.招标</w:t>
      </w:r>
      <w:r>
        <w:rPr>
          <w:rFonts w:asciiTheme="minorEastAsia" w:hAnsiTheme="minorEastAsia" w:eastAsiaTheme="minorEastAsia"/>
          <w:b/>
          <w:szCs w:val="24"/>
          <w:highlight w:val="none"/>
        </w:rPr>
        <w:t>条件</w:t>
      </w:r>
      <w:bookmarkEnd w:id="2"/>
    </w:p>
    <w:p w14:paraId="1A32AFB0">
      <w:pPr>
        <w:jc w:val="both"/>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本招标项目</w:t>
      </w:r>
      <w:r>
        <w:rPr>
          <w:rFonts w:hint="eastAsia" w:asciiTheme="minorEastAsia" w:hAnsiTheme="minorEastAsia" w:eastAsiaTheme="minorEastAsia"/>
          <w:szCs w:val="24"/>
          <w:highlight w:val="none"/>
          <w:u w:val="single"/>
          <w:lang w:val="en-US" w:eastAsia="zh-CN"/>
        </w:rPr>
        <w:t>通州区生物质资源化综合处理中心项目</w:t>
      </w:r>
      <w:r>
        <w:rPr>
          <w:rFonts w:hint="eastAsia" w:asciiTheme="minorEastAsia" w:hAnsiTheme="minorEastAsia" w:eastAsiaTheme="minorEastAsia"/>
          <w:szCs w:val="24"/>
          <w:highlight w:val="none"/>
        </w:rPr>
        <w:t>已由</w:t>
      </w:r>
      <w:r>
        <w:rPr>
          <w:rFonts w:hint="eastAsia" w:asciiTheme="minorEastAsia" w:hAnsiTheme="minorEastAsia" w:eastAsiaTheme="minorEastAsia"/>
          <w:szCs w:val="24"/>
          <w:highlight w:val="none"/>
          <w:lang w:val="en-US" w:eastAsia="zh-CN"/>
        </w:rPr>
        <w:t>通州区</w:t>
      </w:r>
      <w:r>
        <w:rPr>
          <w:rFonts w:hint="eastAsia" w:asciiTheme="minorEastAsia" w:hAnsiTheme="minorEastAsia" w:eastAsiaTheme="minorEastAsia"/>
          <w:szCs w:val="24"/>
          <w:highlight w:val="none"/>
        </w:rPr>
        <w:t>人民政府审定的实施方案批准建设，现已由项目的投资人深圳市朗坤</w:t>
      </w:r>
      <w:r>
        <w:rPr>
          <w:rFonts w:hint="eastAsia" w:asciiTheme="minorEastAsia" w:hAnsiTheme="minorEastAsia" w:eastAsiaTheme="minorEastAsia"/>
          <w:szCs w:val="24"/>
          <w:highlight w:val="none"/>
          <w:lang w:val="en-US" w:eastAsia="zh-CN"/>
        </w:rPr>
        <w:t>科技</w:t>
      </w:r>
      <w:r>
        <w:rPr>
          <w:rFonts w:hint="eastAsia" w:asciiTheme="minorEastAsia" w:hAnsiTheme="minorEastAsia" w:eastAsiaTheme="minorEastAsia"/>
          <w:szCs w:val="24"/>
          <w:highlight w:val="none"/>
        </w:rPr>
        <w:t>股份有限</w:t>
      </w:r>
      <w:r>
        <w:rPr>
          <w:rFonts w:hint="eastAsia" w:asciiTheme="minorEastAsia" w:hAnsiTheme="minorEastAsia" w:eastAsiaTheme="minorEastAsia"/>
          <w:szCs w:val="24"/>
          <w:highlight w:val="none"/>
          <w:lang w:val="en-US" w:eastAsia="zh-CN"/>
        </w:rPr>
        <w:t>公司</w:t>
      </w:r>
      <w:r>
        <w:rPr>
          <w:rFonts w:hint="eastAsia" w:asciiTheme="minorEastAsia" w:hAnsiTheme="minorEastAsia" w:eastAsiaTheme="minorEastAsia"/>
          <w:szCs w:val="24"/>
          <w:highlight w:val="none"/>
        </w:rPr>
        <w:t>为总承包单位，项目的</w:t>
      </w:r>
      <w:r>
        <w:rPr>
          <w:rFonts w:hint="eastAsia" w:asciiTheme="minorEastAsia" w:hAnsiTheme="minorEastAsia" w:eastAsiaTheme="minorEastAsia"/>
          <w:szCs w:val="24"/>
          <w:highlight w:val="none"/>
          <w:lang w:val="en-US" w:eastAsia="zh-CN"/>
        </w:rPr>
        <w:t>生物质资源再生中心展厅多媒体设备及中控系统和综合处理中心多媒体设备</w:t>
      </w:r>
      <w:r>
        <w:rPr>
          <w:rFonts w:hint="eastAsia" w:asciiTheme="minorEastAsia" w:hAnsiTheme="minorEastAsia" w:eastAsiaTheme="minorEastAsia"/>
          <w:szCs w:val="24"/>
          <w:highlight w:val="none"/>
        </w:rPr>
        <w:t>已具备招标条件，现对该项目进行招邀标工作。</w:t>
      </w:r>
    </w:p>
    <w:p w14:paraId="3C7F7517">
      <w:pPr>
        <w:jc w:val="both"/>
        <w:rPr>
          <w:rFonts w:hint="eastAsia" w:asciiTheme="minorEastAsia" w:hAnsiTheme="minorEastAsia" w:eastAsiaTheme="minorEastAsia"/>
          <w:b/>
          <w:szCs w:val="24"/>
          <w:highlight w:val="none"/>
        </w:rPr>
      </w:pPr>
      <w:r>
        <w:rPr>
          <w:rFonts w:asciiTheme="minorEastAsia" w:hAnsiTheme="minorEastAsia" w:eastAsiaTheme="minorEastAsia"/>
          <w:szCs w:val="24"/>
          <w:highlight w:val="none"/>
        </w:rPr>
        <w:cr/>
      </w:r>
      <w:bookmarkStart w:id="3" w:name="_Toc98249147"/>
      <w:r>
        <w:rPr>
          <w:rFonts w:hint="eastAsia" w:asciiTheme="minorEastAsia" w:hAnsiTheme="minorEastAsia" w:eastAsiaTheme="minorEastAsia"/>
          <w:b/>
          <w:szCs w:val="24"/>
          <w:highlight w:val="none"/>
        </w:rPr>
        <w:t>2.项目概况与招标范围</w:t>
      </w:r>
      <w:bookmarkEnd w:id="3"/>
    </w:p>
    <w:p w14:paraId="4B04C804">
      <w:pPr>
        <w:jc w:val="both"/>
        <w:rPr>
          <w:rFonts w:hint="eastAsia" w:asciiTheme="minorEastAsia" w:hAnsiTheme="minorEastAsia" w:eastAsiaTheme="minorEastAsia"/>
          <w:b/>
          <w:szCs w:val="24"/>
          <w:highlight w:val="none"/>
        </w:rPr>
      </w:pPr>
    </w:p>
    <w:p w14:paraId="0F0E2B35">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2.1项</w:t>
      </w:r>
      <w:r>
        <w:rPr>
          <w:rFonts w:asciiTheme="minorEastAsia" w:hAnsiTheme="minorEastAsia" w:eastAsiaTheme="minorEastAsia"/>
          <w:szCs w:val="24"/>
          <w:highlight w:val="none"/>
        </w:rPr>
        <w:t>目概况：</w:t>
      </w:r>
    </w:p>
    <w:p w14:paraId="4A12FB88">
      <w:pPr>
        <w:spacing w:line="360" w:lineRule="auto"/>
        <w:jc w:val="left"/>
        <w:rPr>
          <w:rFonts w:hint="eastAsia" w:asciiTheme="minorEastAsia" w:hAnsiTheme="minorEastAsia" w:eastAsiaTheme="minorEastAsia"/>
          <w:szCs w:val="24"/>
          <w:highlight w:val="none"/>
        </w:rPr>
      </w:pPr>
      <w:r>
        <w:rPr>
          <w:rFonts w:asciiTheme="minorEastAsia" w:hAnsiTheme="minorEastAsia" w:eastAsiaTheme="minorEastAsia"/>
          <w:szCs w:val="24"/>
          <w:highlight w:val="none"/>
        </w:rPr>
        <w:t>2.1.1项目名称</w:t>
      </w:r>
      <w:r>
        <w:rPr>
          <w:rFonts w:hint="eastAsia" w:asciiTheme="minorEastAsia" w:hAnsiTheme="minorEastAsia" w:eastAsiaTheme="minorEastAsia"/>
          <w:szCs w:val="24"/>
          <w:highlight w:val="none"/>
        </w:rPr>
        <w:t>：</w:t>
      </w:r>
    </w:p>
    <w:p w14:paraId="5C935F5A">
      <w:pPr>
        <w:spacing w:line="360" w:lineRule="auto"/>
        <w:jc w:val="left"/>
        <w:rPr>
          <w:rFonts w:hint="eastAsia" w:asciiTheme="minorEastAsia" w:hAnsiTheme="minorEastAsia" w:eastAsiaTheme="minorEastAsia"/>
          <w:szCs w:val="24"/>
          <w:highlight w:val="none"/>
          <w:u w:val="none"/>
          <w:lang w:val="en-US" w:eastAsia="zh-CN"/>
        </w:rPr>
      </w:pPr>
      <w:r>
        <w:rPr>
          <w:rFonts w:hint="eastAsia" w:asciiTheme="minorEastAsia" w:hAnsiTheme="minorEastAsia" w:eastAsiaTheme="minorEastAsia"/>
          <w:szCs w:val="24"/>
          <w:highlight w:val="none"/>
          <w:u w:val="none"/>
          <w:lang w:val="en-US" w:eastAsia="zh-CN"/>
        </w:rPr>
        <w:t>通州区生物质资源化综合处理中心项目</w:t>
      </w:r>
    </w:p>
    <w:p w14:paraId="4468E171">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2.1.2</w:t>
      </w:r>
      <w:r>
        <w:rPr>
          <w:rFonts w:hint="eastAsia" w:asciiTheme="minorEastAsia" w:hAnsiTheme="minorEastAsia" w:eastAsiaTheme="minorEastAsia"/>
          <w:szCs w:val="24"/>
          <w:highlight w:val="none"/>
        </w:rPr>
        <w:t>项目地点：</w:t>
      </w:r>
    </w:p>
    <w:p w14:paraId="29A0EB3B">
      <w:pPr>
        <w:spacing w:line="360" w:lineRule="auto"/>
        <w:jc w:val="left"/>
        <w:rPr>
          <w:rFonts w:ascii="宋体" w:hAnsi="宋体"/>
          <w:highlight w:val="none"/>
        </w:rPr>
      </w:pPr>
      <w:r>
        <w:rPr>
          <w:rFonts w:ascii="宋体" w:hAnsi="宋体"/>
          <w:highlight w:val="none"/>
        </w:rPr>
        <w:t>通州区永乐店镇，再生能源发电厂东侧的环卫设施预留用地内</w:t>
      </w:r>
    </w:p>
    <w:p w14:paraId="38F46AFA">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2.1.3</w:t>
      </w:r>
      <w:r>
        <w:rPr>
          <w:rFonts w:hint="eastAsia" w:asciiTheme="minorEastAsia" w:hAnsiTheme="minorEastAsia" w:eastAsiaTheme="minorEastAsia"/>
          <w:szCs w:val="24"/>
          <w:highlight w:val="none"/>
        </w:rPr>
        <w:t>工</w:t>
      </w:r>
      <w:r>
        <w:rPr>
          <w:rFonts w:asciiTheme="minorEastAsia" w:hAnsiTheme="minorEastAsia" w:eastAsiaTheme="minorEastAsia"/>
          <w:szCs w:val="24"/>
          <w:highlight w:val="none"/>
        </w:rPr>
        <w:t>程规模：</w:t>
      </w:r>
    </w:p>
    <w:p w14:paraId="7434DBC0">
      <w:pPr>
        <w:spacing w:line="360" w:lineRule="auto"/>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i w:val="0"/>
          <w:iCs w:val="0"/>
          <w:caps w:val="0"/>
          <w:color w:val="000000"/>
          <w:spacing w:val="0"/>
          <w:kern w:val="0"/>
          <w:sz w:val="24"/>
          <w:szCs w:val="24"/>
          <w:highlight w:val="none"/>
          <w:lang w:val="en-US" w:eastAsia="zh-CN" w:bidi="ar"/>
        </w:rPr>
        <w:t>本项目有机垃圾处理总规模 2100t/d，其中餐厨垃圾处理规模 400t/d；厨余垃圾（家庭厨余垃圾、其他厨余垃圾）处理规模 700t/d；粪便处理规模 700t/d；废弃食用油脂：300t/d</w:t>
      </w:r>
      <w:r>
        <w:rPr>
          <w:rFonts w:hint="eastAsia" w:asciiTheme="minorEastAsia" w:hAnsiTheme="minorEastAsia" w:eastAsiaTheme="minorEastAsia" w:cstheme="minorEastAsia"/>
          <w:sz w:val="24"/>
          <w:szCs w:val="24"/>
          <w:highlight w:val="none"/>
          <w:lang w:eastAsia="zh-CN"/>
        </w:rPr>
        <w:t>。</w:t>
      </w:r>
    </w:p>
    <w:p w14:paraId="28EBB925">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2.2</w:t>
      </w:r>
      <w:r>
        <w:rPr>
          <w:rFonts w:hint="eastAsia" w:asciiTheme="minorEastAsia" w:hAnsiTheme="minorEastAsia" w:eastAsiaTheme="minorEastAsia"/>
          <w:szCs w:val="24"/>
          <w:highlight w:val="none"/>
        </w:rPr>
        <w:t>招</w:t>
      </w:r>
      <w:r>
        <w:rPr>
          <w:rFonts w:asciiTheme="minorEastAsia" w:hAnsiTheme="minorEastAsia" w:eastAsiaTheme="minorEastAsia"/>
          <w:szCs w:val="24"/>
          <w:highlight w:val="none"/>
        </w:rPr>
        <w:t>标</w:t>
      </w:r>
      <w:r>
        <w:rPr>
          <w:rFonts w:hint="eastAsia" w:asciiTheme="minorEastAsia" w:hAnsiTheme="minorEastAsia" w:eastAsiaTheme="minorEastAsia"/>
          <w:szCs w:val="24"/>
          <w:highlight w:val="none"/>
        </w:rPr>
        <w:t>范围：</w:t>
      </w:r>
    </w:p>
    <w:p w14:paraId="6B147AE7">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生物质资源再生中心展厅多媒体设备及中控系统和综合处理中心多媒体设备</w:t>
      </w:r>
    </w:p>
    <w:p w14:paraId="171C1FA6">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投标人应负责供货范围内所有设备及附件的设计、制造、试验、运输费</w:t>
      </w:r>
      <w:r>
        <w:rPr>
          <w:rFonts w:asciiTheme="minorEastAsia" w:hAnsiTheme="minorEastAsia" w:eastAsiaTheme="minorEastAsia"/>
          <w:szCs w:val="24"/>
          <w:highlight w:val="none"/>
        </w:rPr>
        <w:t>及运输保险</w:t>
      </w:r>
      <w:r>
        <w:rPr>
          <w:rFonts w:hint="eastAsia" w:asciiTheme="minorEastAsia" w:hAnsiTheme="minorEastAsia" w:eastAsiaTheme="minorEastAsia"/>
          <w:szCs w:val="24"/>
          <w:highlight w:val="none"/>
        </w:rPr>
        <w:t>、安装指导、调试指导、验收、培训等EP总包的全部工作，</w:t>
      </w:r>
      <w:r>
        <w:rPr>
          <w:rFonts w:asciiTheme="minorEastAsia" w:hAnsiTheme="minorEastAsia" w:eastAsiaTheme="minorEastAsia"/>
          <w:szCs w:val="24"/>
          <w:highlight w:val="none"/>
        </w:rPr>
        <w:t>同时也包括所有必要的材料、备品备件、消耗品和专用工具以及设计、技术资料和技术服务等。对</w:t>
      </w:r>
      <w:r>
        <w:rPr>
          <w:rFonts w:hint="eastAsia" w:asciiTheme="minorEastAsia" w:hAnsiTheme="minorEastAsia" w:eastAsiaTheme="minorEastAsia"/>
          <w:szCs w:val="24"/>
          <w:highlight w:val="none"/>
        </w:rPr>
        <w:t>招标人</w:t>
      </w:r>
      <w:r>
        <w:rPr>
          <w:rFonts w:asciiTheme="minorEastAsia" w:hAnsiTheme="minorEastAsia" w:eastAsiaTheme="minorEastAsia"/>
          <w:szCs w:val="24"/>
          <w:highlight w:val="none"/>
        </w:rPr>
        <w:t>运行</w:t>
      </w:r>
      <w:r>
        <w:rPr>
          <w:rFonts w:hint="eastAsia" w:asciiTheme="minorEastAsia" w:hAnsiTheme="minorEastAsia" w:eastAsiaTheme="minorEastAsia"/>
          <w:szCs w:val="24"/>
          <w:highlight w:val="none"/>
        </w:rPr>
        <w:t>、维修</w:t>
      </w:r>
      <w:r>
        <w:rPr>
          <w:rFonts w:asciiTheme="minorEastAsia" w:hAnsiTheme="minorEastAsia" w:eastAsiaTheme="minorEastAsia"/>
          <w:szCs w:val="24"/>
          <w:highlight w:val="none"/>
        </w:rPr>
        <w:t>人员免费培训</w:t>
      </w:r>
      <w:r>
        <w:rPr>
          <w:rFonts w:hint="eastAsia" w:asciiTheme="minorEastAsia" w:hAnsiTheme="minorEastAsia" w:eastAsiaTheme="minorEastAsia"/>
          <w:szCs w:val="24"/>
          <w:highlight w:val="none"/>
        </w:rPr>
        <w:t>；完成与设计相关联项目的设计联络和资料交付，接受招标人代表参加工厂检验、见证等。</w:t>
      </w:r>
    </w:p>
    <w:p w14:paraId="7820B419">
      <w:pPr>
        <w:spacing w:line="360" w:lineRule="auto"/>
        <w:jc w:val="left"/>
        <w:rPr>
          <w:rFonts w:asciiTheme="minorEastAsia" w:hAnsiTheme="minorEastAsia" w:eastAsiaTheme="minorEastAsia"/>
          <w:highlight w:val="none"/>
        </w:rPr>
      </w:pPr>
      <w:r>
        <w:rPr>
          <w:rFonts w:hint="eastAsia" w:asciiTheme="minorEastAsia" w:hAnsiTheme="minorEastAsia" w:eastAsiaTheme="minorEastAsia"/>
          <w:highlight w:val="none"/>
        </w:rPr>
        <w:t>具</w:t>
      </w:r>
      <w:r>
        <w:rPr>
          <w:rFonts w:asciiTheme="minorEastAsia" w:hAnsiTheme="minorEastAsia" w:eastAsiaTheme="minorEastAsia"/>
          <w:highlight w:val="none"/>
        </w:rPr>
        <w:t>体要求</w:t>
      </w:r>
      <w:r>
        <w:rPr>
          <w:rFonts w:hint="eastAsia" w:asciiTheme="minorEastAsia" w:hAnsiTheme="minorEastAsia" w:eastAsiaTheme="minorEastAsia"/>
          <w:highlight w:val="none"/>
        </w:rPr>
        <w:t>详</w:t>
      </w:r>
      <w:r>
        <w:rPr>
          <w:rFonts w:asciiTheme="minorEastAsia" w:hAnsiTheme="minorEastAsia" w:eastAsiaTheme="minorEastAsia"/>
          <w:highlight w:val="none"/>
        </w:rPr>
        <w:t>见</w:t>
      </w:r>
      <w:r>
        <w:rPr>
          <w:rFonts w:hint="eastAsia" w:asciiTheme="minorEastAsia" w:hAnsiTheme="minorEastAsia" w:eastAsiaTheme="minorEastAsia"/>
          <w:highlight w:val="none"/>
        </w:rPr>
        <w:t>附件《</w:t>
      </w:r>
      <w:r>
        <w:rPr>
          <w:rFonts w:hint="eastAsia" w:asciiTheme="minorEastAsia" w:hAnsiTheme="minorEastAsia" w:eastAsiaTheme="minorEastAsia"/>
          <w:highlight w:val="none"/>
          <w:lang w:val="en-US" w:eastAsia="zh-CN"/>
        </w:rPr>
        <w:t>报价清单</w:t>
      </w:r>
      <w:r>
        <w:rPr>
          <w:rFonts w:asciiTheme="minorEastAsia" w:hAnsiTheme="minorEastAsia" w:eastAsiaTheme="minorEastAsia"/>
          <w:highlight w:val="none"/>
        </w:rPr>
        <w:t>》</w:t>
      </w:r>
      <w:r>
        <w:rPr>
          <w:rFonts w:hint="eastAsia" w:asciiTheme="minorEastAsia" w:hAnsiTheme="minorEastAsia" w:eastAsiaTheme="minorEastAsia"/>
          <w:highlight w:val="none"/>
        </w:rPr>
        <w:t>。</w:t>
      </w:r>
    </w:p>
    <w:p w14:paraId="69D41105">
      <w:pPr>
        <w:numPr>
          <w:ilvl w:val="0"/>
          <w:numId w:val="1"/>
        </w:numPr>
        <w:jc w:val="both"/>
        <w:rPr>
          <w:rFonts w:hint="eastAsia" w:asciiTheme="minorEastAsia" w:hAnsiTheme="minorEastAsia" w:eastAsiaTheme="minorEastAsia"/>
          <w:b/>
          <w:szCs w:val="24"/>
          <w:highlight w:val="none"/>
        </w:rPr>
      </w:pPr>
      <w:bookmarkStart w:id="4" w:name="_Toc76215641"/>
      <w:r>
        <w:rPr>
          <w:rFonts w:hint="eastAsia" w:asciiTheme="minorEastAsia" w:hAnsiTheme="minorEastAsia" w:eastAsiaTheme="minorEastAsia"/>
          <w:b/>
          <w:szCs w:val="24"/>
          <w:highlight w:val="none"/>
        </w:rPr>
        <w:t>资金来源</w:t>
      </w:r>
      <w:bookmarkEnd w:id="4"/>
    </w:p>
    <w:p w14:paraId="1E30D3DE">
      <w:pPr>
        <w:numPr>
          <w:ilvl w:val="0"/>
          <w:numId w:val="0"/>
        </w:numPr>
        <w:jc w:val="both"/>
        <w:rPr>
          <w:rFonts w:hint="eastAsia" w:asciiTheme="minorEastAsia" w:hAnsiTheme="minorEastAsia" w:eastAsiaTheme="minorEastAsia"/>
          <w:b/>
          <w:szCs w:val="24"/>
          <w:highlight w:val="none"/>
        </w:rPr>
      </w:pPr>
    </w:p>
    <w:p w14:paraId="0605ADA8">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3.1资</w:t>
      </w:r>
      <w:r>
        <w:rPr>
          <w:rFonts w:asciiTheme="minorEastAsia" w:hAnsiTheme="minorEastAsia" w:eastAsiaTheme="minorEastAsia"/>
          <w:szCs w:val="24"/>
          <w:highlight w:val="none"/>
        </w:rPr>
        <w:t>金来源</w:t>
      </w:r>
      <w:r>
        <w:rPr>
          <w:rFonts w:hint="eastAsia" w:asciiTheme="minorEastAsia" w:hAnsiTheme="minorEastAsia" w:eastAsiaTheme="minorEastAsia"/>
          <w:szCs w:val="24"/>
          <w:highlight w:val="none"/>
        </w:rPr>
        <w:t>：</w:t>
      </w:r>
      <w:r>
        <w:rPr>
          <w:rFonts w:asciiTheme="minorEastAsia" w:hAnsiTheme="minorEastAsia" w:eastAsiaTheme="minorEastAsia"/>
          <w:szCs w:val="24"/>
          <w:highlight w:val="none"/>
        </w:rPr>
        <w:t>企业自筹。</w:t>
      </w:r>
    </w:p>
    <w:p w14:paraId="456ED6C5">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3.2资</w:t>
      </w:r>
      <w:r>
        <w:rPr>
          <w:rFonts w:asciiTheme="minorEastAsia" w:hAnsiTheme="minorEastAsia" w:eastAsiaTheme="minorEastAsia"/>
          <w:szCs w:val="24"/>
          <w:highlight w:val="none"/>
        </w:rPr>
        <w:t>金落实情况：筹备完成。</w:t>
      </w:r>
    </w:p>
    <w:p w14:paraId="5E94E04A">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5" w:name="_Toc76215642"/>
      <w:r>
        <w:rPr>
          <w:rFonts w:asciiTheme="minorEastAsia" w:hAnsiTheme="minorEastAsia" w:eastAsiaTheme="minorEastAsia"/>
          <w:b/>
          <w:szCs w:val="24"/>
          <w:highlight w:val="none"/>
        </w:rPr>
        <w:t>4</w:t>
      </w:r>
      <w:r>
        <w:rPr>
          <w:rFonts w:hint="eastAsia" w:asciiTheme="minorEastAsia" w:hAnsiTheme="minorEastAsia" w:eastAsiaTheme="minorEastAsia"/>
          <w:b/>
          <w:szCs w:val="24"/>
          <w:highlight w:val="none"/>
        </w:rPr>
        <w:t>.工期</w:t>
      </w:r>
      <w:bookmarkEnd w:id="5"/>
    </w:p>
    <w:p w14:paraId="357469FD">
      <w:pPr>
        <w:spacing w:line="360" w:lineRule="auto"/>
        <w:jc w:val="left"/>
        <w:rPr>
          <w:rFonts w:hint="eastAsia" w:asciiTheme="minorEastAsia" w:hAnsiTheme="minorEastAsia" w:eastAsiaTheme="minorEastAsia"/>
          <w:szCs w:val="24"/>
          <w:highlight w:val="none"/>
        </w:rPr>
      </w:pPr>
      <w:bookmarkStart w:id="6" w:name="_Toc76215643"/>
      <w:r>
        <w:rPr>
          <w:rFonts w:hint="eastAsia" w:asciiTheme="minorEastAsia" w:hAnsiTheme="minorEastAsia" w:eastAsiaTheme="minorEastAsia"/>
          <w:szCs w:val="24"/>
          <w:highlight w:val="none"/>
        </w:rPr>
        <w:t xml:space="preserve">计划工期： </w:t>
      </w:r>
      <w:r>
        <w:rPr>
          <w:rFonts w:hint="eastAsia" w:asciiTheme="minorEastAsia" w:hAnsiTheme="minorEastAsia" w:eastAsiaTheme="minorEastAsia"/>
          <w:szCs w:val="24"/>
          <w:highlight w:val="none"/>
          <w:lang w:val="en-US" w:eastAsia="zh-CN"/>
        </w:rPr>
        <w:t>10</w:t>
      </w:r>
      <w:r>
        <w:rPr>
          <w:rFonts w:hint="eastAsia" w:asciiTheme="minorEastAsia" w:hAnsiTheme="minorEastAsia" w:eastAsiaTheme="minorEastAsia"/>
          <w:szCs w:val="24"/>
          <w:highlight w:val="none"/>
        </w:rPr>
        <w:t xml:space="preserve"> 日历天</w:t>
      </w:r>
    </w:p>
    <w:p w14:paraId="2B53C742">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计划合同签订日期：20</w:t>
      </w:r>
      <w:r>
        <w:rPr>
          <w:rFonts w:asciiTheme="minorEastAsia" w:hAnsiTheme="minorEastAsia" w:eastAsiaTheme="minorEastAsia"/>
          <w:szCs w:val="24"/>
          <w:highlight w:val="none"/>
        </w:rPr>
        <w:t>2</w:t>
      </w:r>
      <w:r>
        <w:rPr>
          <w:rFonts w:hint="eastAsia" w:asciiTheme="minorEastAsia" w:hAnsiTheme="minorEastAsia" w:eastAsiaTheme="minorEastAsia"/>
          <w:szCs w:val="24"/>
          <w:highlight w:val="none"/>
        </w:rPr>
        <w:t>6年</w:t>
      </w:r>
      <w:r>
        <w:rPr>
          <w:rFonts w:hint="eastAsia" w:asciiTheme="minorEastAsia" w:hAnsiTheme="minorEastAsia" w:eastAsiaTheme="minorEastAsia"/>
          <w:szCs w:val="24"/>
          <w:highlight w:val="none"/>
          <w:lang w:val="en-US" w:eastAsia="zh-CN"/>
        </w:rPr>
        <w:t>8</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31</w:t>
      </w:r>
      <w:r>
        <w:rPr>
          <w:rFonts w:hint="eastAsia" w:asciiTheme="minorEastAsia" w:hAnsiTheme="minorEastAsia" w:eastAsiaTheme="minorEastAsia"/>
          <w:szCs w:val="24"/>
          <w:highlight w:val="none"/>
        </w:rPr>
        <w:t>日</w:t>
      </w:r>
    </w:p>
    <w:p w14:paraId="50E0DEC3">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计划进场日期：20</w:t>
      </w:r>
      <w:r>
        <w:rPr>
          <w:rFonts w:asciiTheme="minorEastAsia" w:hAnsiTheme="minorEastAsia" w:eastAsiaTheme="minorEastAsia"/>
          <w:szCs w:val="24"/>
          <w:highlight w:val="none"/>
        </w:rPr>
        <w:t>2</w:t>
      </w:r>
      <w:r>
        <w:rPr>
          <w:rFonts w:hint="eastAsia" w:asciiTheme="minorEastAsia" w:hAnsiTheme="minorEastAsia" w:eastAsiaTheme="minorEastAsia"/>
          <w:szCs w:val="24"/>
          <w:highlight w:val="none"/>
        </w:rPr>
        <w:t>6年</w:t>
      </w:r>
      <w:r>
        <w:rPr>
          <w:rFonts w:hint="eastAsia" w:asciiTheme="minorEastAsia" w:hAnsiTheme="minorEastAsia" w:eastAsiaTheme="minorEastAsia"/>
          <w:szCs w:val="24"/>
          <w:highlight w:val="none"/>
          <w:lang w:val="en-US" w:eastAsia="zh-CN"/>
        </w:rPr>
        <w:t>10</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25</w:t>
      </w:r>
      <w:r>
        <w:rPr>
          <w:rFonts w:hint="eastAsia" w:asciiTheme="minorEastAsia" w:hAnsiTheme="minorEastAsia" w:eastAsiaTheme="minorEastAsia"/>
          <w:szCs w:val="24"/>
          <w:highlight w:val="none"/>
        </w:rPr>
        <w:t>日</w:t>
      </w:r>
    </w:p>
    <w:p w14:paraId="6F94B016">
      <w:pPr>
        <w:spacing w:line="360" w:lineRule="auto"/>
        <w:jc w:val="left"/>
        <w:rPr>
          <w:rFonts w:asciiTheme="minorEastAsia" w:hAnsiTheme="minorEastAsia" w:eastAsiaTheme="minorEastAsia"/>
          <w:b/>
          <w:szCs w:val="24"/>
          <w:highlight w:val="none"/>
        </w:rPr>
      </w:pPr>
      <w:r>
        <w:rPr>
          <w:rFonts w:asciiTheme="minorEastAsia" w:hAnsiTheme="minorEastAsia" w:eastAsiaTheme="minorEastAsia"/>
          <w:b/>
          <w:szCs w:val="24"/>
          <w:highlight w:val="none"/>
        </w:rPr>
        <w:t>5</w:t>
      </w:r>
      <w:r>
        <w:rPr>
          <w:rFonts w:hint="eastAsia" w:asciiTheme="minorEastAsia" w:hAnsiTheme="minorEastAsia" w:eastAsiaTheme="minorEastAsia"/>
          <w:b/>
          <w:szCs w:val="24"/>
          <w:highlight w:val="none"/>
        </w:rPr>
        <w:t>.</w:t>
      </w:r>
      <w:r>
        <w:rPr>
          <w:rFonts w:asciiTheme="minorEastAsia" w:hAnsiTheme="minorEastAsia" w:eastAsiaTheme="minorEastAsia"/>
          <w:b/>
          <w:szCs w:val="24"/>
          <w:highlight w:val="none"/>
        </w:rPr>
        <w:t>质量标准</w:t>
      </w:r>
      <w:bookmarkEnd w:id="6"/>
    </w:p>
    <w:p w14:paraId="71063F69">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质量标准</w:t>
      </w:r>
      <w:r>
        <w:rPr>
          <w:rFonts w:hint="eastAsia" w:asciiTheme="minorEastAsia" w:hAnsiTheme="minorEastAsia" w:eastAsiaTheme="minorEastAsia"/>
          <w:szCs w:val="24"/>
          <w:highlight w:val="none"/>
        </w:rPr>
        <w:t>：满足</w:t>
      </w:r>
      <w:r>
        <w:rPr>
          <w:rFonts w:asciiTheme="minorEastAsia" w:hAnsiTheme="minorEastAsia" w:eastAsiaTheme="minorEastAsia"/>
          <w:szCs w:val="24"/>
          <w:highlight w:val="none"/>
        </w:rPr>
        <w:t>国家现行有关验收规范要求</w:t>
      </w:r>
      <w:r>
        <w:rPr>
          <w:rFonts w:hint="eastAsia" w:asciiTheme="minorEastAsia" w:hAnsiTheme="minorEastAsia" w:eastAsiaTheme="minorEastAsia"/>
          <w:szCs w:val="24"/>
          <w:highlight w:val="none"/>
        </w:rPr>
        <w:t>，达到技术</w:t>
      </w:r>
      <w:r>
        <w:rPr>
          <w:rFonts w:asciiTheme="minorEastAsia" w:hAnsiTheme="minorEastAsia" w:eastAsiaTheme="minorEastAsia"/>
          <w:szCs w:val="24"/>
          <w:highlight w:val="none"/>
        </w:rPr>
        <w:t>标要求</w:t>
      </w:r>
      <w:r>
        <w:rPr>
          <w:rFonts w:hint="eastAsia" w:asciiTheme="minorEastAsia" w:hAnsiTheme="minorEastAsia" w:eastAsiaTheme="minorEastAsia"/>
          <w:szCs w:val="24"/>
          <w:highlight w:val="none"/>
        </w:rPr>
        <w:t>。</w:t>
      </w:r>
      <w:bookmarkStart w:id="7" w:name="_Toc470006775"/>
    </w:p>
    <w:p w14:paraId="1EFC7E63">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8" w:name="_Toc76215644"/>
      <w:r>
        <w:rPr>
          <w:rFonts w:hint="eastAsia" w:asciiTheme="minorEastAsia" w:hAnsiTheme="minorEastAsia" w:eastAsiaTheme="minorEastAsia"/>
          <w:b/>
          <w:szCs w:val="24"/>
          <w:highlight w:val="none"/>
        </w:rPr>
        <w:t>6</w:t>
      </w:r>
      <w:r>
        <w:rPr>
          <w:rFonts w:asciiTheme="minorEastAsia" w:hAnsiTheme="minorEastAsia" w:eastAsiaTheme="minorEastAsia"/>
          <w:b/>
          <w:szCs w:val="24"/>
          <w:highlight w:val="none"/>
        </w:rPr>
        <w:t>.投标人资格要求</w:t>
      </w:r>
      <w:bookmarkEnd w:id="7"/>
      <w:bookmarkEnd w:id="8"/>
    </w:p>
    <w:p w14:paraId="03B030A4">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投标人</w:t>
      </w:r>
      <w:r>
        <w:rPr>
          <w:rFonts w:asciiTheme="minorEastAsia" w:hAnsiTheme="minorEastAsia" w:eastAsiaTheme="minorEastAsia"/>
          <w:szCs w:val="24"/>
          <w:highlight w:val="none"/>
        </w:rPr>
        <w:t>不限</w:t>
      </w:r>
      <w:r>
        <w:rPr>
          <w:rFonts w:hint="eastAsia" w:asciiTheme="minorEastAsia" w:hAnsiTheme="minorEastAsia" w:eastAsiaTheme="minorEastAsia"/>
          <w:szCs w:val="24"/>
          <w:highlight w:val="none"/>
        </w:rPr>
        <w:t>本国</w:t>
      </w:r>
      <w:r>
        <w:rPr>
          <w:rFonts w:asciiTheme="minorEastAsia" w:hAnsiTheme="minorEastAsia" w:eastAsiaTheme="minorEastAsia"/>
          <w:szCs w:val="24"/>
          <w:highlight w:val="none"/>
        </w:rPr>
        <w:t>或</w:t>
      </w:r>
      <w:r>
        <w:rPr>
          <w:rFonts w:hint="eastAsia" w:asciiTheme="minorEastAsia" w:hAnsiTheme="minorEastAsia" w:eastAsiaTheme="minorEastAsia"/>
          <w:szCs w:val="24"/>
          <w:highlight w:val="none"/>
        </w:rPr>
        <w:t>外</w:t>
      </w:r>
      <w:r>
        <w:rPr>
          <w:rFonts w:asciiTheme="minorEastAsia" w:hAnsiTheme="minorEastAsia" w:eastAsiaTheme="minorEastAsia"/>
          <w:szCs w:val="24"/>
          <w:highlight w:val="none"/>
        </w:rPr>
        <w:t>国</w:t>
      </w:r>
      <w:r>
        <w:rPr>
          <w:rFonts w:hint="eastAsia" w:asciiTheme="minorEastAsia" w:hAnsiTheme="minorEastAsia" w:eastAsiaTheme="minorEastAsia"/>
          <w:szCs w:val="24"/>
          <w:highlight w:val="none"/>
        </w:rPr>
        <w:t>，</w:t>
      </w:r>
      <w:r>
        <w:rPr>
          <w:rFonts w:asciiTheme="minorEastAsia" w:hAnsiTheme="minorEastAsia" w:eastAsiaTheme="minorEastAsia"/>
          <w:szCs w:val="24"/>
          <w:highlight w:val="none"/>
        </w:rPr>
        <w:t>但必须在</w:t>
      </w:r>
      <w:r>
        <w:rPr>
          <w:rFonts w:hint="eastAsia" w:asciiTheme="minorEastAsia" w:hAnsiTheme="minorEastAsia" w:eastAsiaTheme="minorEastAsia"/>
          <w:szCs w:val="24"/>
          <w:highlight w:val="none"/>
        </w:rPr>
        <w:t>国内有具有</w:t>
      </w:r>
      <w:r>
        <w:rPr>
          <w:rFonts w:asciiTheme="minorEastAsia" w:hAnsiTheme="minorEastAsia" w:eastAsiaTheme="minorEastAsia"/>
          <w:szCs w:val="24"/>
          <w:highlight w:val="none"/>
        </w:rPr>
        <w:t>独立法人资格的</w:t>
      </w:r>
      <w:r>
        <w:rPr>
          <w:rFonts w:hint="eastAsia" w:asciiTheme="minorEastAsia" w:hAnsiTheme="minorEastAsia" w:eastAsiaTheme="minorEastAsia"/>
          <w:szCs w:val="24"/>
          <w:highlight w:val="none"/>
        </w:rPr>
        <w:t>相应</w:t>
      </w:r>
      <w:r>
        <w:rPr>
          <w:rFonts w:asciiTheme="minorEastAsia" w:hAnsiTheme="minorEastAsia" w:eastAsiaTheme="minorEastAsia"/>
          <w:szCs w:val="24"/>
          <w:highlight w:val="none"/>
        </w:rPr>
        <w:t>办事机构。</w:t>
      </w:r>
    </w:p>
    <w:p w14:paraId="683A8070">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具有</w:t>
      </w:r>
      <w:r>
        <w:rPr>
          <w:rFonts w:hint="eastAsia" w:asciiTheme="minorEastAsia" w:hAnsiTheme="minorEastAsia" w:eastAsiaTheme="minorEastAsia"/>
          <w:szCs w:val="24"/>
          <w:highlight w:val="none"/>
        </w:rPr>
        <w:t>化工或环保工业类型的设备</w:t>
      </w:r>
      <w:r>
        <w:rPr>
          <w:rFonts w:asciiTheme="minorEastAsia" w:hAnsiTheme="minorEastAsia" w:eastAsiaTheme="minorEastAsia"/>
          <w:szCs w:val="24"/>
          <w:highlight w:val="none"/>
        </w:rPr>
        <w:t>应用案例</w:t>
      </w:r>
      <w:r>
        <w:rPr>
          <w:rFonts w:hint="eastAsia" w:asciiTheme="minorEastAsia" w:hAnsiTheme="minorEastAsia" w:eastAsiaTheme="minorEastAsia"/>
          <w:szCs w:val="24"/>
          <w:highlight w:val="none"/>
        </w:rPr>
        <w:t>，</w:t>
      </w:r>
      <w:r>
        <w:rPr>
          <w:rFonts w:asciiTheme="minorEastAsia" w:hAnsiTheme="minorEastAsia" w:eastAsiaTheme="minorEastAsia"/>
          <w:szCs w:val="24"/>
          <w:highlight w:val="none"/>
        </w:rPr>
        <w:t>并且稳定运行3年以上。</w:t>
      </w:r>
    </w:p>
    <w:p w14:paraId="6E328ACB">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投标人</w:t>
      </w:r>
      <w:r>
        <w:rPr>
          <w:rFonts w:asciiTheme="minorEastAsia" w:hAnsiTheme="minorEastAsia" w:eastAsiaTheme="minorEastAsia"/>
          <w:szCs w:val="24"/>
          <w:highlight w:val="none"/>
        </w:rPr>
        <w:t>提供可供</w:t>
      </w:r>
      <w:r>
        <w:rPr>
          <w:rFonts w:hint="eastAsia" w:asciiTheme="minorEastAsia" w:hAnsiTheme="minorEastAsia" w:eastAsiaTheme="minorEastAsia"/>
          <w:szCs w:val="24"/>
          <w:highlight w:val="none"/>
        </w:rPr>
        <w:t>招标方</w:t>
      </w:r>
      <w:r>
        <w:rPr>
          <w:rFonts w:asciiTheme="minorEastAsia" w:hAnsiTheme="minorEastAsia" w:eastAsiaTheme="minorEastAsia"/>
          <w:szCs w:val="24"/>
          <w:highlight w:val="none"/>
        </w:rPr>
        <w:t>进行</w:t>
      </w:r>
      <w:r>
        <w:rPr>
          <w:rFonts w:hint="eastAsia" w:asciiTheme="minorEastAsia" w:hAnsiTheme="minorEastAsia" w:eastAsiaTheme="minorEastAsia"/>
          <w:szCs w:val="24"/>
          <w:highlight w:val="none"/>
        </w:rPr>
        <w:t>实地</w:t>
      </w:r>
      <w:r>
        <w:rPr>
          <w:rFonts w:asciiTheme="minorEastAsia" w:hAnsiTheme="minorEastAsia" w:eastAsiaTheme="minorEastAsia"/>
          <w:szCs w:val="24"/>
          <w:highlight w:val="none"/>
        </w:rPr>
        <w:t>考察</w:t>
      </w:r>
      <w:r>
        <w:rPr>
          <w:rFonts w:hint="eastAsia" w:asciiTheme="minorEastAsia" w:hAnsiTheme="minorEastAsia" w:eastAsiaTheme="minorEastAsia"/>
          <w:szCs w:val="24"/>
          <w:highlight w:val="none"/>
        </w:rPr>
        <w:t>的</w:t>
      </w:r>
      <w:r>
        <w:rPr>
          <w:rFonts w:asciiTheme="minorEastAsia" w:hAnsiTheme="minorEastAsia" w:eastAsiaTheme="minorEastAsia"/>
          <w:szCs w:val="24"/>
          <w:highlight w:val="none"/>
        </w:rPr>
        <w:t>案例资料，包括：项目名称</w:t>
      </w:r>
      <w:r>
        <w:rPr>
          <w:rFonts w:hint="eastAsia" w:asciiTheme="minorEastAsia" w:hAnsiTheme="minorEastAsia" w:eastAsiaTheme="minorEastAsia"/>
          <w:szCs w:val="24"/>
          <w:highlight w:val="none"/>
        </w:rPr>
        <w:t>、</w:t>
      </w:r>
      <w:r>
        <w:rPr>
          <w:rFonts w:asciiTheme="minorEastAsia" w:hAnsiTheme="minorEastAsia" w:eastAsiaTheme="minorEastAsia"/>
          <w:szCs w:val="24"/>
          <w:highlight w:val="none"/>
        </w:rPr>
        <w:t>地点、</w:t>
      </w:r>
      <w:r>
        <w:rPr>
          <w:rFonts w:hint="eastAsia" w:asciiTheme="minorEastAsia" w:hAnsiTheme="minorEastAsia" w:eastAsiaTheme="minorEastAsia"/>
          <w:szCs w:val="24"/>
          <w:highlight w:val="none"/>
        </w:rPr>
        <w:t>项目主要技术参数</w:t>
      </w:r>
      <w:r>
        <w:rPr>
          <w:rFonts w:asciiTheme="minorEastAsia" w:hAnsiTheme="minorEastAsia" w:eastAsiaTheme="minorEastAsia"/>
          <w:szCs w:val="24"/>
          <w:highlight w:val="none"/>
        </w:rPr>
        <w:t>、投入运行时间</w:t>
      </w:r>
      <w:r>
        <w:rPr>
          <w:rFonts w:hint="eastAsia" w:asciiTheme="minorEastAsia" w:hAnsiTheme="minorEastAsia" w:eastAsiaTheme="minorEastAsia"/>
          <w:szCs w:val="24"/>
          <w:highlight w:val="none"/>
        </w:rPr>
        <w:t>等</w:t>
      </w:r>
      <w:r>
        <w:rPr>
          <w:rFonts w:asciiTheme="minorEastAsia" w:hAnsiTheme="minorEastAsia" w:eastAsiaTheme="minorEastAsia"/>
          <w:szCs w:val="24"/>
          <w:highlight w:val="none"/>
        </w:rPr>
        <w:t>。</w:t>
      </w:r>
    </w:p>
    <w:p w14:paraId="7B5D131D">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投标人在近3年内不曾在任何合同中有违约或属投标人的原因而被终止合同。</w:t>
      </w:r>
    </w:p>
    <w:p w14:paraId="6218B43B">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持有有效资质证件，处于正常营业期内的独立法人或独立经营主体</w:t>
      </w:r>
      <w:r>
        <w:rPr>
          <w:rFonts w:hint="eastAsia" w:asciiTheme="minorEastAsia" w:hAnsiTheme="minorEastAsia" w:eastAsiaTheme="minorEastAsia"/>
          <w:szCs w:val="24"/>
          <w:highlight w:val="none"/>
        </w:rPr>
        <w:t>。</w:t>
      </w:r>
    </w:p>
    <w:p w14:paraId="4740F6FC">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能按照招标方要求提供相关的证明文件和手续</w:t>
      </w:r>
      <w:r>
        <w:rPr>
          <w:rFonts w:hint="eastAsia" w:asciiTheme="minorEastAsia" w:hAnsiTheme="minorEastAsia" w:eastAsiaTheme="minorEastAsia"/>
          <w:szCs w:val="24"/>
          <w:highlight w:val="none"/>
        </w:rPr>
        <w:t>。</w:t>
      </w:r>
    </w:p>
    <w:p w14:paraId="4BA0B712">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具有良好的银行资信和商业信誉，没有处于被责令停业、财产被接管、冻结、破产和重组状态。</w:t>
      </w:r>
    </w:p>
    <w:p w14:paraId="58011C02">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招标</w:t>
      </w:r>
      <w:r>
        <w:rPr>
          <w:rFonts w:hint="eastAsia" w:asciiTheme="minorEastAsia" w:hAnsiTheme="minorEastAsia" w:eastAsiaTheme="minorEastAsia"/>
          <w:szCs w:val="24"/>
          <w:highlight w:val="none"/>
        </w:rPr>
        <w:t>人</w:t>
      </w:r>
      <w:r>
        <w:rPr>
          <w:rFonts w:asciiTheme="minorEastAsia" w:hAnsiTheme="minorEastAsia" w:eastAsiaTheme="minorEastAsia"/>
          <w:szCs w:val="24"/>
          <w:highlight w:val="none"/>
        </w:rPr>
        <w:t>认为需满足的其它条件</w:t>
      </w:r>
      <w:r>
        <w:rPr>
          <w:rFonts w:hint="eastAsia" w:asciiTheme="minorEastAsia" w:hAnsiTheme="minorEastAsia" w:eastAsiaTheme="minorEastAsia"/>
          <w:szCs w:val="24"/>
          <w:highlight w:val="none"/>
        </w:rPr>
        <w:t>。</w:t>
      </w:r>
    </w:p>
    <w:p w14:paraId="1760005D">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收到招标邀请并不代表受邀方完全具备合格投标资格。</w:t>
      </w:r>
    </w:p>
    <w:p w14:paraId="1EA5B62B">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9" w:name="_Toc76215645"/>
      <w:r>
        <w:rPr>
          <w:rFonts w:asciiTheme="minorEastAsia" w:hAnsiTheme="minorEastAsia" w:eastAsiaTheme="minorEastAsia"/>
          <w:b/>
          <w:szCs w:val="24"/>
          <w:highlight w:val="none"/>
        </w:rPr>
        <w:t>7</w:t>
      </w:r>
      <w:r>
        <w:rPr>
          <w:rFonts w:hint="eastAsia" w:asciiTheme="minorEastAsia" w:hAnsiTheme="minorEastAsia" w:eastAsiaTheme="minorEastAsia"/>
          <w:b/>
          <w:szCs w:val="24"/>
          <w:highlight w:val="none"/>
        </w:rPr>
        <w:t>.招</w:t>
      </w:r>
      <w:r>
        <w:rPr>
          <w:rFonts w:asciiTheme="minorEastAsia" w:hAnsiTheme="minorEastAsia" w:eastAsiaTheme="minorEastAsia"/>
          <w:b/>
          <w:szCs w:val="24"/>
          <w:highlight w:val="none"/>
        </w:rPr>
        <w:t>标</w:t>
      </w:r>
      <w:r>
        <w:rPr>
          <w:rFonts w:hint="eastAsia" w:asciiTheme="minorEastAsia" w:hAnsiTheme="minorEastAsia" w:eastAsiaTheme="minorEastAsia"/>
          <w:b/>
          <w:szCs w:val="24"/>
          <w:highlight w:val="none"/>
        </w:rPr>
        <w:t>文</w:t>
      </w:r>
      <w:r>
        <w:rPr>
          <w:rFonts w:asciiTheme="minorEastAsia" w:hAnsiTheme="minorEastAsia" w:eastAsiaTheme="minorEastAsia"/>
          <w:b/>
          <w:szCs w:val="24"/>
          <w:highlight w:val="none"/>
        </w:rPr>
        <w:t>件出</w:t>
      </w:r>
      <w:r>
        <w:rPr>
          <w:rFonts w:hint="eastAsia" w:asciiTheme="minorEastAsia" w:hAnsiTheme="minorEastAsia" w:eastAsiaTheme="minorEastAsia"/>
          <w:b/>
          <w:szCs w:val="24"/>
          <w:highlight w:val="none"/>
        </w:rPr>
        <w:t>售</w:t>
      </w:r>
      <w:r>
        <w:rPr>
          <w:rFonts w:asciiTheme="minorEastAsia" w:hAnsiTheme="minorEastAsia" w:eastAsiaTheme="minorEastAsia"/>
          <w:b/>
          <w:szCs w:val="24"/>
          <w:highlight w:val="none"/>
        </w:rPr>
        <w:t>时间</w:t>
      </w:r>
      <w:bookmarkEnd w:id="9"/>
    </w:p>
    <w:p w14:paraId="78416A5B">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自</w:t>
      </w:r>
      <w:r>
        <w:rPr>
          <w:rFonts w:hint="eastAsia" w:asciiTheme="minorEastAsia" w:hAnsiTheme="minorEastAsia" w:eastAsiaTheme="minorEastAsia"/>
          <w:szCs w:val="24"/>
          <w:highlight w:val="none"/>
        </w:rPr>
        <w:t>20</w:t>
      </w:r>
      <w:r>
        <w:rPr>
          <w:rFonts w:asciiTheme="minorEastAsia" w:hAnsiTheme="minorEastAsia" w:eastAsiaTheme="minorEastAsia"/>
          <w:szCs w:val="24"/>
          <w:highlight w:val="none"/>
        </w:rPr>
        <w:t>2</w:t>
      </w:r>
      <w:r>
        <w:rPr>
          <w:rFonts w:hint="eastAsia" w:asciiTheme="minorEastAsia" w:hAnsiTheme="minorEastAsia" w:eastAsiaTheme="minorEastAsia"/>
          <w:szCs w:val="24"/>
          <w:highlight w:val="none"/>
          <w:lang w:val="en-US" w:eastAsia="zh-CN"/>
        </w:rPr>
        <w:t>6</w:t>
      </w:r>
      <w:r>
        <w:rPr>
          <w:rFonts w:hint="eastAsia" w:asciiTheme="minorEastAsia" w:hAnsiTheme="minorEastAsia" w:eastAsiaTheme="minorEastAsia"/>
          <w:szCs w:val="24"/>
          <w:highlight w:val="none"/>
        </w:rPr>
        <w:t>年</w:t>
      </w:r>
      <w:r>
        <w:rPr>
          <w:rFonts w:hint="eastAsia" w:asciiTheme="minorEastAsia" w:hAnsiTheme="minorEastAsia" w:eastAsiaTheme="minorEastAsia"/>
          <w:szCs w:val="24"/>
          <w:highlight w:val="none"/>
          <w:lang w:val="en-US" w:eastAsia="zh-CN"/>
        </w:rPr>
        <w:t>7</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15</w:t>
      </w:r>
      <w:r>
        <w:rPr>
          <w:rFonts w:hint="eastAsia" w:asciiTheme="minorEastAsia" w:hAnsiTheme="minorEastAsia" w:eastAsiaTheme="minorEastAsia"/>
          <w:szCs w:val="24"/>
          <w:highlight w:val="none"/>
        </w:rPr>
        <w:t>日</w:t>
      </w:r>
      <w:r>
        <w:rPr>
          <w:rFonts w:asciiTheme="minorEastAsia" w:hAnsiTheme="minorEastAsia" w:eastAsiaTheme="minorEastAsia"/>
          <w:szCs w:val="24"/>
          <w:highlight w:val="none"/>
        </w:rPr>
        <w:t>-</w:t>
      </w:r>
      <w:r>
        <w:rPr>
          <w:rFonts w:hint="eastAsia" w:asciiTheme="minorEastAsia" w:hAnsiTheme="minorEastAsia" w:eastAsiaTheme="minorEastAsia"/>
          <w:szCs w:val="24"/>
          <w:highlight w:val="none"/>
          <w:lang w:val="en-US" w:eastAsia="zh-CN"/>
        </w:rPr>
        <w:t>8</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6</w:t>
      </w:r>
      <w:r>
        <w:rPr>
          <w:rFonts w:hint="eastAsia" w:asciiTheme="minorEastAsia" w:hAnsiTheme="minorEastAsia" w:eastAsiaTheme="minorEastAsia"/>
          <w:szCs w:val="24"/>
          <w:highlight w:val="none"/>
        </w:rPr>
        <w:t>日</w:t>
      </w:r>
      <w:r>
        <w:rPr>
          <w:rFonts w:asciiTheme="minorEastAsia" w:hAnsiTheme="minorEastAsia" w:eastAsiaTheme="minorEastAsia"/>
          <w:szCs w:val="24"/>
          <w:highlight w:val="none"/>
        </w:rPr>
        <w:t>止。</w:t>
      </w:r>
    </w:p>
    <w:p w14:paraId="5EB8BDEA">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10" w:name="_Toc76215646"/>
      <w:r>
        <w:rPr>
          <w:rFonts w:asciiTheme="minorEastAsia" w:hAnsiTheme="minorEastAsia" w:eastAsiaTheme="minorEastAsia"/>
          <w:b/>
          <w:szCs w:val="24"/>
          <w:highlight w:val="none"/>
        </w:rPr>
        <w:t>8.</w:t>
      </w:r>
      <w:r>
        <w:rPr>
          <w:rFonts w:hint="eastAsia" w:asciiTheme="minorEastAsia" w:hAnsiTheme="minorEastAsia" w:eastAsiaTheme="minorEastAsia"/>
          <w:b/>
          <w:szCs w:val="24"/>
          <w:highlight w:val="none"/>
        </w:rPr>
        <w:t>获取招标文件的时间及地点</w:t>
      </w:r>
      <w:bookmarkEnd w:id="10"/>
    </w:p>
    <w:p w14:paraId="1C293D6E">
      <w:pPr>
        <w:spacing w:line="360" w:lineRule="auto"/>
        <w:jc w:val="left"/>
        <w:rPr>
          <w:rFonts w:asciiTheme="minorEastAsia" w:hAnsiTheme="minorEastAsia" w:eastAsiaTheme="minorEastAsia"/>
          <w:szCs w:val="24"/>
          <w:highlight w:val="none"/>
        </w:rPr>
      </w:pPr>
      <w:r>
        <w:rPr>
          <w:rFonts w:hint="eastAsia" w:cs="宋体" w:asciiTheme="minorEastAsia" w:hAnsiTheme="minorEastAsia" w:eastAsiaTheme="minorEastAsia"/>
          <w:szCs w:val="24"/>
          <w:highlight w:val="none"/>
        </w:rPr>
        <w:t>凡有意参加投标者，请回执《投</w:t>
      </w:r>
      <w:r>
        <w:rPr>
          <w:rFonts w:cs="宋体" w:asciiTheme="minorEastAsia" w:hAnsiTheme="minorEastAsia" w:eastAsiaTheme="minorEastAsia"/>
          <w:szCs w:val="24"/>
          <w:highlight w:val="none"/>
        </w:rPr>
        <w:t>标意</w:t>
      </w:r>
      <w:r>
        <w:rPr>
          <w:rFonts w:hint="eastAsia" w:cs="宋体" w:asciiTheme="minorEastAsia" w:hAnsiTheme="minorEastAsia" w:eastAsiaTheme="minorEastAsia"/>
          <w:szCs w:val="24"/>
          <w:highlight w:val="none"/>
        </w:rPr>
        <w:t>向确认</w:t>
      </w:r>
      <w:r>
        <w:rPr>
          <w:rFonts w:cs="宋体" w:asciiTheme="minorEastAsia" w:hAnsiTheme="minorEastAsia" w:eastAsiaTheme="minorEastAsia"/>
          <w:szCs w:val="24"/>
          <w:highlight w:val="none"/>
        </w:rPr>
        <w:t>书</w:t>
      </w:r>
      <w:r>
        <w:rPr>
          <w:rFonts w:hint="eastAsia" w:cs="宋体" w:asciiTheme="minorEastAsia" w:hAnsiTheme="minorEastAsia" w:eastAsiaTheme="minorEastAsia"/>
          <w:szCs w:val="24"/>
          <w:highlight w:val="none"/>
        </w:rPr>
        <w:t>》，招</w:t>
      </w:r>
      <w:r>
        <w:rPr>
          <w:rFonts w:cs="宋体" w:asciiTheme="minorEastAsia" w:hAnsiTheme="minorEastAsia" w:eastAsiaTheme="minorEastAsia"/>
          <w:szCs w:val="24"/>
          <w:highlight w:val="none"/>
        </w:rPr>
        <w:t>标人</w:t>
      </w:r>
      <w:r>
        <w:rPr>
          <w:rFonts w:hint="eastAsia" w:cs="宋体" w:asciiTheme="minorEastAsia" w:hAnsiTheme="minorEastAsia" w:eastAsiaTheme="minorEastAsia"/>
          <w:szCs w:val="24"/>
          <w:highlight w:val="none"/>
        </w:rPr>
        <w:t>将采</w:t>
      </w:r>
      <w:r>
        <w:rPr>
          <w:rFonts w:cs="宋体" w:asciiTheme="minorEastAsia" w:hAnsiTheme="minorEastAsia" w:eastAsiaTheme="minorEastAsia"/>
          <w:szCs w:val="24"/>
          <w:highlight w:val="none"/>
        </w:rPr>
        <w:t>用提</w:t>
      </w:r>
      <w:r>
        <w:rPr>
          <w:rFonts w:hint="eastAsia" w:cs="宋体" w:asciiTheme="minorEastAsia" w:hAnsiTheme="minorEastAsia" w:eastAsiaTheme="minorEastAsia"/>
          <w:szCs w:val="24"/>
          <w:highlight w:val="none"/>
        </w:rPr>
        <w:t>供</w:t>
      </w:r>
      <w:r>
        <w:rPr>
          <w:rFonts w:cs="宋体" w:asciiTheme="minorEastAsia" w:hAnsiTheme="minorEastAsia" w:eastAsiaTheme="minorEastAsia"/>
          <w:szCs w:val="24"/>
          <w:highlight w:val="none"/>
        </w:rPr>
        <w:t>电子档</w:t>
      </w:r>
      <w:r>
        <w:rPr>
          <w:rFonts w:hint="eastAsia" w:cs="宋体" w:asciiTheme="minorEastAsia" w:hAnsiTheme="minorEastAsia" w:eastAsiaTheme="minorEastAsia"/>
          <w:szCs w:val="24"/>
          <w:highlight w:val="none"/>
        </w:rPr>
        <w:t>招</w:t>
      </w:r>
      <w:r>
        <w:rPr>
          <w:rFonts w:cs="宋体" w:asciiTheme="minorEastAsia" w:hAnsiTheme="minorEastAsia" w:eastAsiaTheme="minorEastAsia"/>
          <w:szCs w:val="24"/>
          <w:highlight w:val="none"/>
        </w:rPr>
        <w:t>标</w:t>
      </w:r>
      <w:r>
        <w:rPr>
          <w:rFonts w:hint="eastAsia" w:cs="宋体" w:asciiTheme="minorEastAsia" w:hAnsiTheme="minorEastAsia" w:eastAsiaTheme="minorEastAsia"/>
          <w:szCs w:val="24"/>
          <w:highlight w:val="none"/>
        </w:rPr>
        <w:t>文</w:t>
      </w:r>
      <w:r>
        <w:rPr>
          <w:rFonts w:cs="宋体" w:asciiTheme="minorEastAsia" w:hAnsiTheme="minorEastAsia" w:eastAsiaTheme="minorEastAsia"/>
          <w:szCs w:val="24"/>
          <w:highlight w:val="none"/>
        </w:rPr>
        <w:t>件发放</w:t>
      </w:r>
      <w:r>
        <w:rPr>
          <w:rFonts w:hint="eastAsia" w:cs="宋体" w:asciiTheme="minorEastAsia" w:hAnsiTheme="minorEastAsia" w:eastAsiaTheme="minorEastAsia"/>
          <w:szCs w:val="24"/>
          <w:highlight w:val="none"/>
        </w:rPr>
        <w:t>到</w:t>
      </w:r>
      <w:r>
        <w:rPr>
          <w:rFonts w:cs="宋体" w:asciiTheme="minorEastAsia" w:hAnsiTheme="minorEastAsia" w:eastAsiaTheme="minorEastAsia"/>
          <w:szCs w:val="24"/>
          <w:highlight w:val="none"/>
        </w:rPr>
        <w:t>《投标联系</w:t>
      </w:r>
      <w:r>
        <w:rPr>
          <w:rFonts w:hint="eastAsia" w:cs="宋体" w:asciiTheme="minorEastAsia" w:hAnsiTheme="minorEastAsia" w:eastAsiaTheme="minorEastAsia"/>
          <w:szCs w:val="24"/>
          <w:highlight w:val="none"/>
        </w:rPr>
        <w:t>人确</w:t>
      </w:r>
      <w:r>
        <w:rPr>
          <w:rFonts w:cs="宋体" w:asciiTheme="minorEastAsia" w:hAnsiTheme="minorEastAsia" w:eastAsiaTheme="minorEastAsia"/>
          <w:szCs w:val="24"/>
          <w:highlight w:val="none"/>
        </w:rPr>
        <w:t>认书》</w:t>
      </w:r>
      <w:r>
        <w:rPr>
          <w:rFonts w:hint="eastAsia" w:cs="宋体" w:asciiTheme="minorEastAsia" w:hAnsiTheme="minorEastAsia" w:eastAsiaTheme="minorEastAsia"/>
          <w:szCs w:val="24"/>
          <w:highlight w:val="none"/>
        </w:rPr>
        <w:t>指</w:t>
      </w:r>
      <w:r>
        <w:rPr>
          <w:rFonts w:cs="宋体" w:asciiTheme="minorEastAsia" w:hAnsiTheme="minorEastAsia" w:eastAsiaTheme="minorEastAsia"/>
          <w:szCs w:val="24"/>
          <w:highlight w:val="none"/>
        </w:rPr>
        <w:t>定的邮箱</w:t>
      </w:r>
      <w:r>
        <w:rPr>
          <w:rFonts w:hint="eastAsia" w:cs="宋体" w:asciiTheme="minorEastAsia" w:hAnsiTheme="minorEastAsia" w:eastAsiaTheme="minorEastAsia"/>
          <w:szCs w:val="24"/>
          <w:highlight w:val="none"/>
        </w:rPr>
        <w:t>地</w:t>
      </w:r>
      <w:r>
        <w:rPr>
          <w:rFonts w:cs="宋体" w:asciiTheme="minorEastAsia" w:hAnsiTheme="minorEastAsia" w:eastAsiaTheme="minorEastAsia"/>
          <w:szCs w:val="24"/>
          <w:highlight w:val="none"/>
        </w:rPr>
        <w:t>址</w:t>
      </w:r>
      <w:r>
        <w:rPr>
          <w:rFonts w:hint="eastAsia" w:cs="宋体" w:asciiTheme="minorEastAsia" w:hAnsiTheme="minorEastAsia" w:eastAsiaTheme="minorEastAsia"/>
          <w:szCs w:val="24"/>
          <w:highlight w:val="none"/>
        </w:rPr>
        <w:t>，</w:t>
      </w:r>
      <w:r>
        <w:rPr>
          <w:rFonts w:cs="宋体" w:asciiTheme="minorEastAsia" w:hAnsiTheme="minorEastAsia" w:eastAsiaTheme="minorEastAsia"/>
          <w:szCs w:val="24"/>
          <w:highlight w:val="none"/>
        </w:rPr>
        <w:t>敬请查收。</w:t>
      </w:r>
    </w:p>
    <w:p w14:paraId="02BAF162">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11" w:name="_Toc76215647"/>
      <w:r>
        <w:rPr>
          <w:rFonts w:asciiTheme="minorEastAsia" w:hAnsiTheme="minorEastAsia" w:eastAsiaTheme="minorEastAsia"/>
          <w:b/>
          <w:szCs w:val="24"/>
          <w:highlight w:val="none"/>
        </w:rPr>
        <w:t>9.</w:t>
      </w:r>
      <w:bookmarkEnd w:id="11"/>
      <w:r>
        <w:rPr>
          <w:rFonts w:hint="eastAsia" w:asciiTheme="minorEastAsia" w:hAnsiTheme="minorEastAsia" w:eastAsiaTheme="minorEastAsia"/>
          <w:b/>
          <w:color w:val="000000" w:themeColor="text1"/>
          <w:szCs w:val="24"/>
          <w:highlight w:val="none"/>
        </w:rPr>
        <w:t>招</w:t>
      </w:r>
      <w:r>
        <w:rPr>
          <w:rFonts w:asciiTheme="minorEastAsia" w:hAnsiTheme="minorEastAsia" w:eastAsiaTheme="minorEastAsia"/>
          <w:b/>
          <w:color w:val="000000" w:themeColor="text1"/>
          <w:szCs w:val="24"/>
          <w:highlight w:val="none"/>
        </w:rPr>
        <w:t>标文件费用</w:t>
      </w:r>
    </w:p>
    <w:p w14:paraId="276A6F4A">
      <w:pPr>
        <w:adjustRightInd w:val="0"/>
        <w:snapToGrid w:val="0"/>
        <w:spacing w:line="360" w:lineRule="auto"/>
        <w:jc w:val="left"/>
        <w:rPr>
          <w:rFonts w:cs="宋体" w:asciiTheme="minorEastAsia" w:hAnsiTheme="minorEastAsia" w:eastAsiaTheme="minorEastAsia"/>
          <w:szCs w:val="24"/>
          <w:highlight w:val="none"/>
        </w:rPr>
      </w:pPr>
      <w:r>
        <w:rPr>
          <w:rFonts w:hint="eastAsia" w:cs="宋体" w:asciiTheme="minorEastAsia" w:hAnsiTheme="minorEastAsia" w:eastAsiaTheme="minorEastAsia"/>
          <w:szCs w:val="24"/>
          <w:highlight w:val="none"/>
        </w:rPr>
        <w:t>本次招标不收取采购文件费用。</w:t>
      </w:r>
    </w:p>
    <w:p w14:paraId="238E9490">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12" w:name="_Toc76215648"/>
      <w:r>
        <w:rPr>
          <w:rFonts w:hint="eastAsia" w:asciiTheme="minorEastAsia" w:hAnsiTheme="minorEastAsia" w:eastAsiaTheme="minorEastAsia"/>
          <w:b/>
          <w:szCs w:val="24"/>
          <w:highlight w:val="none"/>
        </w:rPr>
        <w:t>1</w:t>
      </w:r>
      <w:r>
        <w:rPr>
          <w:rFonts w:asciiTheme="minorEastAsia" w:hAnsiTheme="minorEastAsia" w:eastAsiaTheme="minorEastAsia"/>
          <w:b/>
          <w:szCs w:val="24"/>
          <w:highlight w:val="none"/>
        </w:rPr>
        <w:t xml:space="preserve">0. </w:t>
      </w:r>
      <w:r>
        <w:rPr>
          <w:rFonts w:hint="eastAsia" w:asciiTheme="minorEastAsia" w:hAnsiTheme="minorEastAsia" w:eastAsiaTheme="minorEastAsia"/>
          <w:b/>
          <w:szCs w:val="24"/>
          <w:highlight w:val="none"/>
        </w:rPr>
        <w:t>投标文件的递交</w:t>
      </w:r>
      <w:bookmarkEnd w:id="12"/>
    </w:p>
    <w:p w14:paraId="4412831A">
      <w:pPr>
        <w:spacing w:line="360" w:lineRule="auto"/>
        <w:jc w:val="left"/>
        <w:rPr>
          <w:rFonts w:asciiTheme="minorEastAsia" w:hAnsiTheme="minorEastAsia" w:eastAsiaTheme="minorEastAsia"/>
          <w:bCs/>
          <w:snapToGrid w:val="0"/>
          <w:color w:val="000000" w:themeColor="text1"/>
          <w:szCs w:val="24"/>
          <w:highlight w:val="none"/>
        </w:rPr>
      </w:pPr>
      <w:r>
        <w:rPr>
          <w:rFonts w:hint="eastAsia" w:asciiTheme="minorEastAsia" w:hAnsiTheme="minorEastAsia" w:eastAsiaTheme="minorEastAsia"/>
          <w:color w:val="000000" w:themeColor="text1"/>
          <w:szCs w:val="24"/>
          <w:highlight w:val="none"/>
          <w:lang w:val="en-US" w:eastAsia="zh-CN"/>
        </w:rPr>
        <w:t>10</w:t>
      </w:r>
      <w:r>
        <w:rPr>
          <w:rFonts w:hint="eastAsia" w:asciiTheme="minorEastAsia" w:hAnsiTheme="minorEastAsia" w:eastAsiaTheme="minorEastAsia"/>
          <w:color w:val="000000" w:themeColor="text1"/>
          <w:szCs w:val="24"/>
          <w:highlight w:val="none"/>
        </w:rPr>
        <w:t>.1投标截止时间：</w:t>
      </w:r>
      <w:r>
        <w:rPr>
          <w:rFonts w:hint="eastAsia" w:asciiTheme="minorEastAsia" w:hAnsiTheme="minorEastAsia" w:eastAsiaTheme="minorEastAsia"/>
          <w:snapToGrid w:val="0"/>
          <w:color w:val="000000" w:themeColor="text1"/>
          <w:szCs w:val="24"/>
          <w:highlight w:val="none"/>
          <w:u w:val="single"/>
        </w:rPr>
        <w:t>20</w:t>
      </w:r>
      <w:r>
        <w:rPr>
          <w:rFonts w:asciiTheme="minorEastAsia" w:hAnsiTheme="minorEastAsia" w:eastAsiaTheme="minorEastAsia"/>
          <w:snapToGrid w:val="0"/>
          <w:color w:val="000000" w:themeColor="text1"/>
          <w:szCs w:val="24"/>
          <w:highlight w:val="none"/>
          <w:u w:val="single"/>
        </w:rPr>
        <w:t>2</w:t>
      </w:r>
      <w:r>
        <w:rPr>
          <w:rFonts w:hint="eastAsia" w:asciiTheme="minorEastAsia" w:hAnsiTheme="minorEastAsia" w:eastAsiaTheme="minorEastAsia"/>
          <w:snapToGrid w:val="0"/>
          <w:color w:val="000000" w:themeColor="text1"/>
          <w:szCs w:val="24"/>
          <w:highlight w:val="none"/>
          <w:u w:val="single"/>
          <w:lang w:val="en-US" w:eastAsia="zh-CN"/>
        </w:rPr>
        <w:t>6</w:t>
      </w:r>
      <w:r>
        <w:rPr>
          <w:rFonts w:hint="eastAsia" w:asciiTheme="minorEastAsia" w:hAnsiTheme="minorEastAsia" w:eastAsiaTheme="minorEastAsia"/>
          <w:snapToGrid w:val="0"/>
          <w:color w:val="000000" w:themeColor="text1"/>
          <w:szCs w:val="24"/>
          <w:highlight w:val="none"/>
          <w:u w:val="single"/>
        </w:rPr>
        <w:t xml:space="preserve"> </w:t>
      </w:r>
      <w:r>
        <w:rPr>
          <w:rFonts w:asciiTheme="minorEastAsia" w:hAnsiTheme="minorEastAsia" w:eastAsiaTheme="minorEastAsia"/>
          <w:snapToGrid w:val="0"/>
          <w:color w:val="000000" w:themeColor="text1"/>
          <w:szCs w:val="24"/>
          <w:highlight w:val="none"/>
        </w:rPr>
        <w:t>年</w:t>
      </w:r>
      <w:r>
        <w:rPr>
          <w:rFonts w:hint="eastAsia" w:asciiTheme="minorEastAsia" w:hAnsiTheme="minorEastAsia" w:eastAsiaTheme="minorEastAsia"/>
          <w:snapToGrid w:val="0"/>
          <w:color w:val="000000" w:themeColor="text1"/>
          <w:szCs w:val="24"/>
          <w:highlight w:val="none"/>
          <w:u w:val="single"/>
        </w:rPr>
        <w:t xml:space="preserve"> </w:t>
      </w:r>
      <w:r>
        <w:rPr>
          <w:rFonts w:hint="eastAsia" w:asciiTheme="minorEastAsia" w:hAnsiTheme="minorEastAsia" w:eastAsiaTheme="minorEastAsia"/>
          <w:snapToGrid w:val="0"/>
          <w:color w:val="000000" w:themeColor="text1"/>
          <w:szCs w:val="24"/>
          <w:highlight w:val="none"/>
          <w:u w:val="single"/>
          <w:lang w:val="en-US" w:eastAsia="zh-CN"/>
        </w:rPr>
        <w:t>8</w:t>
      </w:r>
      <w:r>
        <w:rPr>
          <w:rFonts w:asciiTheme="minorEastAsia" w:hAnsiTheme="minorEastAsia" w:eastAsiaTheme="minorEastAsia"/>
          <w:snapToGrid w:val="0"/>
          <w:color w:val="000000" w:themeColor="text1"/>
          <w:szCs w:val="24"/>
          <w:highlight w:val="none"/>
        </w:rPr>
        <w:t>月</w:t>
      </w:r>
      <w:r>
        <w:rPr>
          <w:rFonts w:hint="eastAsia" w:asciiTheme="minorEastAsia" w:hAnsiTheme="minorEastAsia" w:eastAsiaTheme="minorEastAsia"/>
          <w:snapToGrid w:val="0"/>
          <w:color w:val="000000" w:themeColor="text1"/>
          <w:szCs w:val="24"/>
          <w:highlight w:val="none"/>
          <w:u w:val="single"/>
        </w:rPr>
        <w:t xml:space="preserve"> </w:t>
      </w:r>
      <w:r>
        <w:rPr>
          <w:rFonts w:hint="eastAsia" w:asciiTheme="minorEastAsia" w:hAnsiTheme="minorEastAsia" w:eastAsiaTheme="minorEastAsia"/>
          <w:snapToGrid w:val="0"/>
          <w:color w:val="000000" w:themeColor="text1"/>
          <w:szCs w:val="24"/>
          <w:highlight w:val="none"/>
          <w:u w:val="single"/>
          <w:lang w:val="en-US" w:eastAsia="zh-CN"/>
        </w:rPr>
        <w:t>6</w:t>
      </w:r>
      <w:r>
        <w:rPr>
          <w:rFonts w:asciiTheme="minorEastAsia" w:hAnsiTheme="minorEastAsia" w:eastAsiaTheme="minorEastAsia"/>
          <w:snapToGrid w:val="0"/>
          <w:color w:val="000000" w:themeColor="text1"/>
          <w:szCs w:val="24"/>
          <w:highlight w:val="none"/>
          <w:u w:val="single"/>
        </w:rPr>
        <w:t xml:space="preserve"> </w:t>
      </w:r>
      <w:r>
        <w:rPr>
          <w:rFonts w:asciiTheme="minorEastAsia" w:hAnsiTheme="minorEastAsia" w:eastAsiaTheme="minorEastAsia"/>
          <w:snapToGrid w:val="0"/>
          <w:color w:val="000000" w:themeColor="text1"/>
          <w:szCs w:val="24"/>
          <w:highlight w:val="none"/>
        </w:rPr>
        <w:t>日</w:t>
      </w:r>
      <w:r>
        <w:rPr>
          <w:rFonts w:hint="eastAsia" w:asciiTheme="minorEastAsia" w:hAnsiTheme="minorEastAsia" w:eastAsiaTheme="minorEastAsia"/>
          <w:snapToGrid w:val="0"/>
          <w:color w:val="000000" w:themeColor="text1"/>
          <w:szCs w:val="24"/>
          <w:highlight w:val="none"/>
          <w:u w:val="single"/>
        </w:rPr>
        <w:t xml:space="preserve"> </w:t>
      </w:r>
      <w:r>
        <w:rPr>
          <w:rFonts w:asciiTheme="minorEastAsia" w:hAnsiTheme="minorEastAsia" w:eastAsiaTheme="minorEastAsia"/>
          <w:snapToGrid w:val="0"/>
          <w:color w:val="000000" w:themeColor="text1"/>
          <w:szCs w:val="24"/>
          <w:highlight w:val="none"/>
          <w:u w:val="single"/>
        </w:rPr>
        <w:t>1</w:t>
      </w:r>
      <w:r>
        <w:rPr>
          <w:rFonts w:hint="eastAsia" w:asciiTheme="minorEastAsia" w:hAnsiTheme="minorEastAsia" w:eastAsiaTheme="minorEastAsia"/>
          <w:snapToGrid w:val="0"/>
          <w:color w:val="000000" w:themeColor="text1"/>
          <w:szCs w:val="24"/>
          <w:highlight w:val="none"/>
          <w:u w:val="single"/>
          <w:lang w:val="en-US" w:eastAsia="zh-CN"/>
        </w:rPr>
        <w:t>8</w:t>
      </w:r>
      <w:r>
        <w:rPr>
          <w:rFonts w:hint="eastAsia" w:asciiTheme="minorEastAsia" w:hAnsiTheme="minorEastAsia" w:eastAsiaTheme="minorEastAsia"/>
          <w:snapToGrid w:val="0"/>
          <w:color w:val="000000" w:themeColor="text1"/>
          <w:szCs w:val="24"/>
          <w:highlight w:val="none"/>
          <w:u w:val="single"/>
        </w:rPr>
        <w:t xml:space="preserve">:00  </w:t>
      </w:r>
      <w:r>
        <w:rPr>
          <w:rFonts w:hint="eastAsia" w:asciiTheme="minorEastAsia" w:hAnsiTheme="minorEastAsia" w:eastAsiaTheme="minorEastAsia"/>
          <w:snapToGrid w:val="0"/>
          <w:color w:val="000000" w:themeColor="text1"/>
          <w:szCs w:val="24"/>
          <w:highlight w:val="none"/>
        </w:rPr>
        <w:t>时前</w:t>
      </w:r>
      <w:r>
        <w:rPr>
          <w:rFonts w:hint="eastAsia" w:asciiTheme="minorEastAsia" w:hAnsiTheme="minorEastAsia" w:eastAsiaTheme="minorEastAsia"/>
          <w:bCs/>
          <w:snapToGrid w:val="0"/>
          <w:color w:val="000000" w:themeColor="text1"/>
          <w:szCs w:val="24"/>
          <w:highlight w:val="none"/>
        </w:rPr>
        <w:t>，逾期不受理。</w:t>
      </w:r>
    </w:p>
    <w:p w14:paraId="137EF167">
      <w:pPr>
        <w:spacing w:line="360" w:lineRule="auto"/>
        <w:jc w:val="left"/>
        <w:rPr>
          <w:rFonts w:ascii="宋体" w:hAnsi="宋体" w:eastAsia="宋体" w:cs="宋体"/>
          <w:b/>
          <w:bCs/>
          <w:snapToGrid w:val="0"/>
          <w:szCs w:val="24"/>
          <w:highlight w:val="none"/>
          <w:u w:val="single"/>
        </w:rPr>
      </w:pPr>
      <w:r>
        <w:rPr>
          <w:rFonts w:hint="eastAsia" w:asciiTheme="minorEastAsia" w:hAnsiTheme="minorEastAsia" w:eastAsiaTheme="minorEastAsia"/>
          <w:color w:val="000000" w:themeColor="text1"/>
          <w:szCs w:val="24"/>
          <w:highlight w:val="none"/>
          <w:lang w:val="en-US" w:eastAsia="zh-CN"/>
        </w:rPr>
        <w:t>10</w:t>
      </w:r>
      <w:r>
        <w:rPr>
          <w:rFonts w:hint="eastAsia" w:asciiTheme="minorEastAsia" w:hAnsiTheme="minorEastAsia" w:eastAsiaTheme="minorEastAsia"/>
          <w:color w:val="000000" w:themeColor="text1"/>
          <w:szCs w:val="24"/>
          <w:highlight w:val="none"/>
        </w:rPr>
        <w:t>.2</w:t>
      </w:r>
      <w:r>
        <w:rPr>
          <w:rFonts w:hint="eastAsia" w:ascii="宋体" w:hAnsi="宋体" w:eastAsia="宋体" w:cs="宋体"/>
          <w:snapToGrid w:val="0"/>
          <w:szCs w:val="24"/>
          <w:highlight w:val="none"/>
        </w:rPr>
        <w:t>投档方式</w:t>
      </w:r>
      <w:r>
        <w:rPr>
          <w:rFonts w:hint="eastAsia" w:ascii="宋体" w:hAnsi="宋体" w:eastAsia="宋体" w:cs="宋体"/>
          <w:b/>
          <w:bCs/>
          <w:snapToGrid w:val="0"/>
          <w:szCs w:val="24"/>
          <w:highlight w:val="none"/>
          <w:u w:val="single"/>
        </w:rPr>
        <w:t>：</w:t>
      </w:r>
      <w:r>
        <w:rPr>
          <w:rFonts w:hint="eastAsia" w:ascii="宋体" w:hAnsi="宋体" w:eastAsia="宋体" w:cs="宋体"/>
          <w:snapToGrid w:val="0"/>
          <w:szCs w:val="24"/>
          <w:highlight w:val="none"/>
          <w:u w:val="single"/>
        </w:rPr>
        <w:t>选择第（</w:t>
      </w:r>
      <w:r>
        <w:rPr>
          <w:rFonts w:hint="eastAsia" w:ascii="宋体" w:hAnsi="宋体" w:eastAsia="宋体" w:cs="宋体"/>
          <w:snapToGrid w:val="0"/>
          <w:szCs w:val="24"/>
          <w:highlight w:val="none"/>
          <w:u w:val="single"/>
          <w:lang w:val="en-US" w:eastAsia="zh-CN"/>
        </w:rPr>
        <w:t>2</w:t>
      </w:r>
      <w:r>
        <w:rPr>
          <w:rFonts w:hint="eastAsia" w:ascii="宋体" w:hAnsi="宋体" w:eastAsia="宋体" w:cs="宋体"/>
          <w:snapToGrid w:val="0"/>
          <w:szCs w:val="24"/>
          <w:highlight w:val="none"/>
          <w:u w:val="single"/>
        </w:rPr>
        <w:t>）</w:t>
      </w:r>
      <w:r>
        <w:rPr>
          <w:rFonts w:hint="eastAsia" w:ascii="宋体" w:hAnsi="宋体" w:eastAsia="宋体" w:cs="宋体"/>
          <w:snapToGrid w:val="0"/>
          <w:szCs w:val="24"/>
          <w:highlight w:val="none"/>
          <w:u w:val="single"/>
          <w:lang w:val="en-US" w:eastAsia="zh-CN"/>
        </w:rPr>
        <w:t>电子</w:t>
      </w:r>
      <w:r>
        <w:rPr>
          <w:rFonts w:hint="eastAsia" w:ascii="宋体" w:hAnsi="宋体" w:eastAsia="宋体" w:cs="宋体"/>
          <w:snapToGrid w:val="0"/>
          <w:szCs w:val="24"/>
          <w:highlight w:val="none"/>
          <w:u w:val="single"/>
        </w:rPr>
        <w:t>档投递方式</w:t>
      </w:r>
    </w:p>
    <w:p w14:paraId="312BECBA">
      <w:pPr>
        <w:spacing w:line="360" w:lineRule="auto"/>
        <w:jc w:val="left"/>
        <w:rPr>
          <w:rFonts w:ascii="宋体" w:hAnsi="宋体" w:eastAsia="宋体" w:cs="宋体"/>
          <w:snapToGrid w:val="0"/>
          <w:szCs w:val="24"/>
          <w:highlight w:val="none"/>
          <w:u w:val="single"/>
        </w:rPr>
      </w:pPr>
      <w:r>
        <w:rPr>
          <w:rFonts w:hint="eastAsia" w:ascii="宋体" w:hAnsi="宋体" w:eastAsia="宋体" w:cs="宋体"/>
          <w:szCs w:val="24"/>
          <w:highlight w:val="none"/>
        </w:rPr>
        <w:t>（1）纸质档投递方式：投标文件须密封后于投标截止时间前送到开标地点，</w:t>
      </w:r>
      <w:r>
        <w:rPr>
          <w:rFonts w:hint="eastAsia" w:ascii="宋体" w:hAnsi="宋体" w:eastAsia="宋体" w:cs="宋体"/>
          <w:snapToGrid w:val="0"/>
          <w:szCs w:val="24"/>
          <w:highlight w:val="none"/>
        </w:rPr>
        <w:t>快递或上门送件方式，地点</w:t>
      </w:r>
      <w:r>
        <w:rPr>
          <w:rFonts w:hint="eastAsia" w:ascii="宋体" w:hAnsi="宋体" w:eastAsia="宋体" w:cs="宋体"/>
          <w:snapToGrid w:val="0"/>
          <w:szCs w:val="24"/>
          <w:highlight w:val="none"/>
          <w:u w:val="single"/>
        </w:rPr>
        <w:t>：深圳市龙岗区坪地街道高桥社区朗坤科技园10楼招标采购中心收。</w:t>
      </w:r>
    </w:p>
    <w:p w14:paraId="4D50A873">
      <w:pPr>
        <w:autoSpaceDE w:val="0"/>
        <w:autoSpaceDN w:val="0"/>
        <w:spacing w:line="360" w:lineRule="auto"/>
        <w:jc w:val="left"/>
        <w:rPr>
          <w:rFonts w:asciiTheme="minorEastAsia" w:hAnsiTheme="minorEastAsia" w:eastAsiaTheme="minorEastAsia"/>
          <w:b/>
          <w:color w:val="FF0000"/>
          <w:szCs w:val="24"/>
          <w:highlight w:val="none"/>
          <w:u w:val="single"/>
        </w:rPr>
      </w:pPr>
      <w:r>
        <w:rPr>
          <w:rFonts w:hint="eastAsia" w:ascii="宋体" w:hAnsi="宋体" w:eastAsia="宋体" w:cs="宋体"/>
          <w:szCs w:val="24"/>
          <w:highlight w:val="none"/>
        </w:rPr>
        <w:t>（2）电子档投递方式：投标截止时间</w:t>
      </w:r>
      <w:r>
        <w:rPr>
          <w:rFonts w:hint="eastAsia" w:ascii="宋体" w:hAnsi="宋体" w:eastAsia="宋体" w:cs="宋体"/>
          <w:snapToGrid w:val="0"/>
          <w:szCs w:val="24"/>
          <w:highlight w:val="none"/>
        </w:rPr>
        <w:t>前</w:t>
      </w:r>
      <w:r>
        <w:rPr>
          <w:rFonts w:hint="eastAsia" w:ascii="宋体" w:hAnsi="宋体" w:eastAsia="宋体" w:cs="宋体"/>
          <w:szCs w:val="24"/>
          <w:highlight w:val="none"/>
        </w:rPr>
        <w:t>登录朗坤</w:t>
      </w:r>
      <w:r>
        <w:rPr>
          <w:rFonts w:hint="eastAsia" w:ascii="宋体" w:hAnsi="宋体" w:eastAsia="宋体" w:cs="宋体"/>
          <w:szCs w:val="24"/>
          <w:highlight w:val="none"/>
          <w:lang w:val="en-US" w:eastAsia="zh-CN"/>
        </w:rPr>
        <w:t>科技</w:t>
      </w:r>
      <w:r>
        <w:rPr>
          <w:rFonts w:hint="eastAsia" w:ascii="宋体" w:hAnsi="宋体" w:eastAsia="宋体" w:cs="宋体"/>
          <w:szCs w:val="24"/>
          <w:highlight w:val="none"/>
        </w:rPr>
        <w:t>官网招标采购平台</w:t>
      </w:r>
      <w:r>
        <w:rPr>
          <w:rFonts w:hint="eastAsia" w:ascii="宋体" w:hAnsi="宋体" w:eastAsia="宋体" w:cs="宋体"/>
          <w:szCs w:val="24"/>
          <w:highlight w:val="none"/>
          <w:lang w:eastAsia="zh-CN"/>
        </w:rPr>
        <w:t>。</w:t>
      </w:r>
      <w:r>
        <w:rPr>
          <w:rFonts w:hint="eastAsia" w:ascii="宋体" w:hAnsi="宋体" w:eastAsia="宋体" w:cs="宋体"/>
          <w:szCs w:val="24"/>
          <w:highlight w:val="none"/>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highlight w:val="none"/>
          <w:u w:val="single"/>
        </w:rPr>
        <w:t>投标文件压缩时要求使用密码加密，开标时再提供密码解压。</w:t>
      </w:r>
    </w:p>
    <w:p w14:paraId="03E23AC4">
      <w:pPr>
        <w:autoSpaceDE w:val="0"/>
        <w:autoSpaceDN w:val="0"/>
        <w:spacing w:line="360" w:lineRule="auto"/>
        <w:jc w:val="left"/>
        <w:rPr>
          <w:rFonts w:asciiTheme="minorEastAsia" w:hAnsiTheme="minorEastAsia" w:eastAsiaTheme="minorEastAsia"/>
          <w:color w:val="000000" w:themeColor="text1"/>
          <w:szCs w:val="24"/>
          <w:highlight w:val="none"/>
        </w:rPr>
      </w:pPr>
      <w:r>
        <w:rPr>
          <w:rFonts w:hint="eastAsia" w:asciiTheme="minorEastAsia" w:hAnsiTheme="minorEastAsia" w:eastAsiaTheme="minorEastAsia"/>
          <w:color w:val="000000" w:themeColor="text1"/>
          <w:szCs w:val="24"/>
          <w:highlight w:val="none"/>
          <w:lang w:val="en-US" w:eastAsia="zh-CN"/>
        </w:rPr>
        <w:t>10</w:t>
      </w:r>
      <w:r>
        <w:rPr>
          <w:rFonts w:hint="eastAsia" w:asciiTheme="minorEastAsia" w:hAnsiTheme="minorEastAsia" w:eastAsiaTheme="minorEastAsia"/>
          <w:color w:val="000000" w:themeColor="text1"/>
          <w:szCs w:val="24"/>
          <w:highlight w:val="none"/>
        </w:rPr>
        <w:t>.3逾期收到或不符合招标文件要求的投标文件恕不接受，</w:t>
      </w:r>
      <w:r>
        <w:rPr>
          <w:rFonts w:asciiTheme="minorEastAsia" w:hAnsiTheme="minorEastAsia" w:eastAsiaTheme="minorEastAsia"/>
          <w:color w:val="000000" w:themeColor="text1"/>
          <w:szCs w:val="24"/>
          <w:highlight w:val="none"/>
        </w:rPr>
        <w:t>开</w:t>
      </w:r>
      <w:r>
        <w:rPr>
          <w:rFonts w:hint="eastAsia" w:asciiTheme="minorEastAsia" w:hAnsiTheme="minorEastAsia" w:eastAsiaTheme="minorEastAsia"/>
          <w:color w:val="000000" w:themeColor="text1"/>
          <w:szCs w:val="24"/>
          <w:highlight w:val="none"/>
        </w:rPr>
        <w:t>标</w:t>
      </w:r>
      <w:r>
        <w:rPr>
          <w:rFonts w:asciiTheme="minorEastAsia" w:hAnsiTheme="minorEastAsia" w:eastAsiaTheme="minorEastAsia"/>
          <w:color w:val="000000" w:themeColor="text1"/>
          <w:szCs w:val="24"/>
          <w:highlight w:val="none"/>
        </w:rPr>
        <w:t>时间另行通知。</w:t>
      </w:r>
    </w:p>
    <w:p w14:paraId="2B0CA406">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r>
        <w:rPr>
          <w:rFonts w:asciiTheme="minorEastAsia" w:hAnsiTheme="minorEastAsia" w:eastAsiaTheme="minorEastAsia"/>
          <w:b/>
          <w:szCs w:val="24"/>
          <w:highlight w:val="none"/>
        </w:rPr>
        <w:t xml:space="preserve"> </w:t>
      </w:r>
      <w:bookmarkStart w:id="13" w:name="_Toc76215649"/>
      <w:r>
        <w:rPr>
          <w:rFonts w:asciiTheme="minorEastAsia" w:hAnsiTheme="minorEastAsia" w:eastAsiaTheme="minorEastAsia"/>
          <w:b/>
          <w:szCs w:val="24"/>
          <w:highlight w:val="none"/>
        </w:rPr>
        <w:t>11.</w:t>
      </w:r>
      <w:r>
        <w:rPr>
          <w:rFonts w:hint="eastAsia" w:asciiTheme="minorEastAsia" w:hAnsiTheme="minorEastAsia" w:eastAsiaTheme="minorEastAsia"/>
          <w:b/>
          <w:szCs w:val="24"/>
          <w:highlight w:val="none"/>
        </w:rPr>
        <w:t>联</w:t>
      </w:r>
      <w:r>
        <w:rPr>
          <w:rFonts w:asciiTheme="minorEastAsia" w:hAnsiTheme="minorEastAsia" w:eastAsiaTheme="minorEastAsia"/>
          <w:b/>
          <w:szCs w:val="24"/>
          <w:highlight w:val="none"/>
        </w:rPr>
        <w:t>系方式</w:t>
      </w:r>
      <w:bookmarkEnd w:id="13"/>
    </w:p>
    <w:p w14:paraId="10AF1A84">
      <w:pPr>
        <w:autoSpaceDE w:val="0"/>
        <w:autoSpaceDN w:val="0"/>
        <w:adjustRightInd w:val="0"/>
        <w:spacing w:line="360" w:lineRule="auto"/>
        <w:jc w:val="left"/>
        <w:rPr>
          <w:rFonts w:hint="eastAsia" w:asciiTheme="minorEastAsia" w:hAnsiTheme="minorEastAsia" w:eastAsiaTheme="minorEastAsia"/>
          <w:b/>
          <w:szCs w:val="24"/>
          <w:highlight w:val="none"/>
        </w:rPr>
      </w:pPr>
      <w:r>
        <w:rPr>
          <w:rFonts w:hint="eastAsia" w:asciiTheme="minorEastAsia" w:hAnsiTheme="minorEastAsia" w:eastAsiaTheme="minorEastAsia"/>
          <w:b/>
          <w:szCs w:val="24"/>
          <w:highlight w:val="none"/>
        </w:rPr>
        <w:t>招</w:t>
      </w:r>
      <w:r>
        <w:rPr>
          <w:rFonts w:asciiTheme="minorEastAsia" w:hAnsiTheme="minorEastAsia" w:eastAsiaTheme="minorEastAsia"/>
          <w:b/>
          <w:szCs w:val="24"/>
          <w:highlight w:val="none"/>
        </w:rPr>
        <w:t>标人：</w:t>
      </w:r>
      <w:r>
        <w:rPr>
          <w:rFonts w:hint="eastAsia" w:asciiTheme="minorEastAsia" w:hAnsiTheme="minorEastAsia" w:eastAsiaTheme="minorEastAsia"/>
          <w:b/>
          <w:szCs w:val="24"/>
          <w:highlight w:val="none"/>
        </w:rPr>
        <w:t>深圳市朗坤科技股份有限公司</w:t>
      </w:r>
    </w:p>
    <w:p w14:paraId="69220B8E">
      <w:pPr>
        <w:autoSpaceDE w:val="0"/>
        <w:autoSpaceDN w:val="0"/>
        <w:adjustRightInd w:val="0"/>
        <w:spacing w:line="360" w:lineRule="auto"/>
        <w:jc w:val="left"/>
        <w:rPr>
          <w:rFonts w:hint="default" w:asciiTheme="minorEastAsia" w:hAnsiTheme="minorEastAsia" w:eastAsiaTheme="minorEastAsia"/>
          <w:szCs w:val="24"/>
          <w:highlight w:val="none"/>
          <w:lang w:val="en-US" w:eastAsia="zh-CN"/>
        </w:rPr>
      </w:pPr>
      <w:r>
        <w:rPr>
          <w:rFonts w:hint="eastAsia" w:asciiTheme="minorEastAsia" w:hAnsiTheme="minorEastAsia" w:eastAsiaTheme="minorEastAsia"/>
          <w:szCs w:val="24"/>
          <w:highlight w:val="none"/>
        </w:rPr>
        <w:t>采购部：</w:t>
      </w:r>
      <w:r>
        <w:rPr>
          <w:rFonts w:hint="eastAsia" w:asciiTheme="minorEastAsia" w:hAnsiTheme="minorEastAsia" w:eastAsiaTheme="minorEastAsia"/>
          <w:szCs w:val="24"/>
          <w:highlight w:val="none"/>
          <w:lang w:val="en-US" w:eastAsia="zh-CN"/>
        </w:rPr>
        <w:t>万欣</w:t>
      </w:r>
      <w:r>
        <w:rPr>
          <w:rFonts w:hint="eastAsia" w:asciiTheme="minorEastAsia" w:hAnsiTheme="minorEastAsia" w:eastAsiaTheme="minorEastAsia"/>
          <w:szCs w:val="24"/>
          <w:highlight w:val="none"/>
        </w:rPr>
        <w:t xml:space="preserve">      电话：</w:t>
      </w:r>
      <w:r>
        <w:rPr>
          <w:rFonts w:hint="eastAsia" w:asciiTheme="minorEastAsia" w:hAnsiTheme="minorEastAsia" w:eastAsiaTheme="minorEastAsia"/>
          <w:szCs w:val="24"/>
          <w:highlight w:val="none"/>
          <w:lang w:val="en-US" w:eastAsia="zh-CN"/>
        </w:rPr>
        <w:t>15807988685</w:t>
      </w:r>
    </w:p>
    <w:p w14:paraId="6FCB9F86">
      <w:pPr>
        <w:autoSpaceDE w:val="0"/>
        <w:autoSpaceDN w:val="0"/>
        <w:adjustRightInd w:val="0"/>
        <w:spacing w:line="360" w:lineRule="auto"/>
        <w:jc w:val="left"/>
        <w:rPr>
          <w:rFonts w:hint="default" w:asciiTheme="minorEastAsia" w:hAnsiTheme="minorEastAsia" w:eastAsiaTheme="minorEastAsia"/>
          <w:szCs w:val="24"/>
          <w:highlight w:val="none"/>
          <w:lang w:eastAsia="zh-CN"/>
        </w:rPr>
      </w:pPr>
      <w:r>
        <w:rPr>
          <w:rFonts w:hint="eastAsia" w:asciiTheme="minorEastAsia" w:hAnsiTheme="minorEastAsia" w:eastAsiaTheme="minorEastAsia"/>
          <w:szCs w:val="24"/>
          <w:highlight w:val="none"/>
        </w:rPr>
        <w:t>技术部：</w:t>
      </w:r>
      <w:r>
        <w:rPr>
          <w:rFonts w:hint="default" w:asciiTheme="minorEastAsia" w:hAnsiTheme="minorEastAsia" w:eastAsiaTheme="minorEastAsia"/>
          <w:szCs w:val="24"/>
          <w:highlight w:val="none"/>
        </w:rPr>
        <w:t>龙辉</w:t>
      </w:r>
      <w:r>
        <w:rPr>
          <w:rFonts w:hint="eastAsia" w:asciiTheme="minorEastAsia" w:hAnsiTheme="minorEastAsia" w:eastAsiaTheme="minorEastAsia"/>
          <w:szCs w:val="24"/>
          <w:highlight w:val="none"/>
        </w:rPr>
        <w:t xml:space="preserve">  </w:t>
      </w:r>
      <w:r>
        <w:rPr>
          <w:rFonts w:hint="default" w:asciiTheme="minorEastAsia" w:hAnsiTheme="minorEastAsia" w:eastAsiaTheme="minorEastAsia"/>
          <w:szCs w:val="24"/>
          <w:highlight w:val="none"/>
          <w:woUserID w:val="1"/>
        </w:rPr>
        <w:t xml:space="preserve">    </w:t>
      </w:r>
      <w:r>
        <w:rPr>
          <w:rFonts w:hint="eastAsia" w:asciiTheme="minorEastAsia" w:hAnsiTheme="minorEastAsia" w:eastAsiaTheme="minorEastAsia"/>
          <w:szCs w:val="24"/>
          <w:highlight w:val="none"/>
        </w:rPr>
        <w:t>电话：</w:t>
      </w:r>
      <w:r>
        <w:rPr>
          <w:rFonts w:hint="default" w:asciiTheme="minorEastAsia" w:hAnsiTheme="minorEastAsia" w:eastAsiaTheme="minorEastAsia"/>
          <w:szCs w:val="24"/>
          <w:highlight w:val="none"/>
          <w:lang w:eastAsia="zh-CN"/>
        </w:rPr>
        <w:t>18680366800</w:t>
      </w:r>
    </w:p>
    <w:p w14:paraId="3E8327E9">
      <w:pPr>
        <w:autoSpaceDE w:val="0"/>
        <w:autoSpaceDN w:val="0"/>
        <w:adjustRightInd w:val="0"/>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附</w:t>
      </w:r>
      <w:r>
        <w:rPr>
          <w:rFonts w:asciiTheme="minorEastAsia" w:hAnsiTheme="minorEastAsia" w:eastAsiaTheme="minorEastAsia"/>
          <w:szCs w:val="24"/>
          <w:highlight w:val="none"/>
        </w:rPr>
        <w:t>件详后：</w:t>
      </w:r>
    </w:p>
    <w:p w14:paraId="14BF6D6F">
      <w:pPr>
        <w:pStyle w:val="3"/>
        <w:spacing w:before="0" w:after="0" w:line="360" w:lineRule="auto"/>
        <w:ind w:firstLine="422" w:firstLineChars="200"/>
        <w:jc w:val="left"/>
        <w:rPr>
          <w:rFonts w:asciiTheme="minorEastAsia" w:hAnsiTheme="minorEastAsia" w:eastAsiaTheme="minorEastAsia"/>
          <w:sz w:val="21"/>
          <w:szCs w:val="21"/>
          <w:highlight w:val="none"/>
        </w:rPr>
      </w:pPr>
      <w:bookmarkStart w:id="14" w:name="_Toc176085606"/>
    </w:p>
    <w:p w14:paraId="221BF98F">
      <w:pPr>
        <w:rPr>
          <w:highlight w:val="none"/>
        </w:rPr>
      </w:pPr>
    </w:p>
    <w:p w14:paraId="776BEE70">
      <w:pPr>
        <w:autoSpaceDE w:val="0"/>
        <w:autoSpaceDN w:val="0"/>
        <w:adjustRightInd w:val="0"/>
        <w:spacing w:line="360" w:lineRule="auto"/>
        <w:jc w:val="right"/>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招</w:t>
      </w:r>
      <w:r>
        <w:rPr>
          <w:rFonts w:asciiTheme="minorEastAsia" w:hAnsiTheme="minorEastAsia" w:eastAsiaTheme="minorEastAsia"/>
          <w:b/>
          <w:szCs w:val="24"/>
          <w:highlight w:val="none"/>
        </w:rPr>
        <w:t>标人：</w:t>
      </w:r>
      <w:r>
        <w:rPr>
          <w:rFonts w:hint="eastAsia" w:asciiTheme="minorEastAsia" w:hAnsiTheme="minorEastAsia" w:eastAsiaTheme="minorEastAsia"/>
          <w:b/>
          <w:szCs w:val="24"/>
          <w:highlight w:val="none"/>
        </w:rPr>
        <w:t>深圳市朗坤科技股份有限公司</w:t>
      </w:r>
    </w:p>
    <w:p w14:paraId="4B6D4173">
      <w:pPr>
        <w:autoSpaceDE w:val="0"/>
        <w:autoSpaceDN w:val="0"/>
        <w:adjustRightInd w:val="0"/>
        <w:spacing w:line="360" w:lineRule="auto"/>
        <w:jc w:val="right"/>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202</w:t>
      </w:r>
      <w:r>
        <w:rPr>
          <w:rFonts w:hint="eastAsia" w:asciiTheme="minorEastAsia" w:hAnsiTheme="minorEastAsia" w:eastAsiaTheme="minorEastAsia"/>
          <w:b/>
          <w:szCs w:val="24"/>
          <w:highlight w:val="none"/>
          <w:lang w:val="en-US" w:eastAsia="zh-CN"/>
        </w:rPr>
        <w:t>6</w:t>
      </w:r>
      <w:r>
        <w:rPr>
          <w:rFonts w:hint="eastAsia" w:asciiTheme="minorEastAsia" w:hAnsiTheme="minorEastAsia" w:eastAsiaTheme="minorEastAsia"/>
          <w:b/>
          <w:szCs w:val="24"/>
          <w:highlight w:val="none"/>
        </w:rPr>
        <w:t>年</w:t>
      </w:r>
      <w:r>
        <w:rPr>
          <w:rFonts w:hint="eastAsia" w:asciiTheme="minorEastAsia" w:hAnsiTheme="minorEastAsia" w:eastAsiaTheme="minorEastAsia"/>
          <w:b/>
          <w:szCs w:val="24"/>
          <w:highlight w:val="none"/>
          <w:lang w:val="en-US" w:eastAsia="zh-CN"/>
        </w:rPr>
        <w:t>7</w:t>
      </w:r>
      <w:r>
        <w:rPr>
          <w:rFonts w:hint="eastAsia" w:asciiTheme="minorEastAsia" w:hAnsiTheme="minorEastAsia" w:eastAsiaTheme="minorEastAsia"/>
          <w:b/>
          <w:szCs w:val="24"/>
          <w:highlight w:val="none"/>
        </w:rPr>
        <w:t>月</w:t>
      </w:r>
      <w:r>
        <w:rPr>
          <w:rFonts w:hint="eastAsia" w:asciiTheme="minorEastAsia" w:hAnsiTheme="minorEastAsia" w:eastAsiaTheme="minorEastAsia"/>
          <w:b/>
          <w:szCs w:val="24"/>
          <w:highlight w:val="none"/>
          <w:lang w:val="en-US" w:eastAsia="zh-CN"/>
        </w:rPr>
        <w:t>15</w:t>
      </w:r>
      <w:r>
        <w:rPr>
          <w:rFonts w:hint="eastAsia" w:asciiTheme="minorEastAsia" w:hAnsiTheme="minorEastAsia" w:eastAsiaTheme="minorEastAsia"/>
          <w:b/>
          <w:szCs w:val="24"/>
          <w:highlight w:val="none"/>
        </w:rPr>
        <w:t>日</w:t>
      </w:r>
    </w:p>
    <w:p w14:paraId="4E569ABB">
      <w:pPr>
        <w:rPr>
          <w:highlight w:val="none"/>
        </w:rPr>
        <w:sectPr>
          <w:footerReference r:id="rId3" w:type="default"/>
          <w:pgSz w:w="11907" w:h="16840"/>
          <w:pgMar w:top="1247" w:right="1361" w:bottom="1247" w:left="1361" w:header="720" w:footer="720" w:gutter="0"/>
          <w:pgNumType w:fmt="decimal"/>
          <w:cols w:space="720" w:num="1"/>
          <w:docGrid w:linePitch="286" w:charSpace="0"/>
        </w:sectPr>
      </w:pPr>
    </w:p>
    <w:p w14:paraId="39AED49D">
      <w:pPr>
        <w:pStyle w:val="3"/>
        <w:spacing w:line="360" w:lineRule="auto"/>
        <w:jc w:val="left"/>
        <w:rPr>
          <w:rFonts w:asciiTheme="minorEastAsia" w:hAnsiTheme="minorEastAsia" w:eastAsiaTheme="minorEastAsia"/>
          <w:sz w:val="24"/>
          <w:szCs w:val="24"/>
          <w:highlight w:val="none"/>
        </w:rPr>
      </w:pPr>
      <w:bookmarkStart w:id="15" w:name="_Toc76215650"/>
      <w:r>
        <w:rPr>
          <w:rFonts w:hint="eastAsia" w:asciiTheme="minorEastAsia" w:hAnsiTheme="minorEastAsia" w:eastAsiaTheme="minorEastAsia"/>
          <w:sz w:val="24"/>
          <w:szCs w:val="24"/>
          <w:highlight w:val="none"/>
        </w:rPr>
        <w:t>附件 1-1：投标意向确认书格式</w:t>
      </w:r>
      <w:bookmarkEnd w:id="14"/>
      <w:bookmarkEnd w:id="15"/>
    </w:p>
    <w:p w14:paraId="7A9171F5">
      <w:pPr>
        <w:spacing w:line="360" w:lineRule="auto"/>
        <w:rPr>
          <w:rFonts w:asciiTheme="minorEastAsia" w:hAnsiTheme="minorEastAsia" w:eastAsiaTheme="minorEastAsia"/>
          <w:szCs w:val="24"/>
          <w:highlight w:val="none"/>
        </w:rPr>
      </w:pPr>
      <w:r>
        <w:rPr>
          <w:rFonts w:hint="eastAsia" w:asciiTheme="minorEastAsia" w:hAnsiTheme="minorEastAsia" w:eastAsiaTheme="minorEastAsia"/>
          <w:b/>
          <w:bCs/>
          <w:szCs w:val="24"/>
          <w:highlight w:val="none"/>
        </w:rPr>
        <w:t>发至：</w:t>
      </w:r>
      <w:r>
        <w:rPr>
          <w:rFonts w:hint="eastAsia" w:asciiTheme="minorEastAsia" w:hAnsiTheme="minorEastAsia" w:eastAsiaTheme="minorEastAsia"/>
          <w:szCs w:val="24"/>
          <w:highlight w:val="none"/>
        </w:rPr>
        <w:t>深</w:t>
      </w:r>
      <w:r>
        <w:rPr>
          <w:rFonts w:asciiTheme="minorEastAsia" w:hAnsiTheme="minorEastAsia" w:eastAsiaTheme="minorEastAsia"/>
          <w:szCs w:val="24"/>
          <w:highlight w:val="none"/>
        </w:rPr>
        <w:t>圳</w:t>
      </w:r>
      <w:r>
        <w:rPr>
          <w:rFonts w:hint="eastAsia" w:asciiTheme="minorEastAsia" w:hAnsiTheme="minorEastAsia" w:eastAsiaTheme="minorEastAsia"/>
          <w:szCs w:val="24"/>
          <w:highlight w:val="none"/>
        </w:rPr>
        <w:t>市</w:t>
      </w:r>
      <w:r>
        <w:rPr>
          <w:rFonts w:asciiTheme="minorEastAsia" w:hAnsiTheme="minorEastAsia" w:eastAsiaTheme="minorEastAsia"/>
          <w:szCs w:val="24"/>
          <w:highlight w:val="none"/>
        </w:rPr>
        <w:t>龙岗区坪地</w:t>
      </w:r>
      <w:r>
        <w:rPr>
          <w:rFonts w:hint="eastAsia" w:asciiTheme="minorEastAsia" w:hAnsiTheme="minorEastAsia" w:eastAsiaTheme="minorEastAsia"/>
          <w:szCs w:val="24"/>
          <w:highlight w:val="none"/>
        </w:rPr>
        <w:t>街道</w:t>
      </w:r>
      <w:r>
        <w:rPr>
          <w:rFonts w:asciiTheme="minorEastAsia" w:hAnsiTheme="minorEastAsia" w:eastAsiaTheme="minorEastAsia"/>
          <w:szCs w:val="24"/>
          <w:highlight w:val="none"/>
        </w:rPr>
        <w:t>朗坤</w:t>
      </w:r>
      <w:r>
        <w:rPr>
          <w:rFonts w:hint="eastAsia" w:asciiTheme="minorEastAsia" w:hAnsiTheme="minorEastAsia" w:eastAsiaTheme="minorEastAsia"/>
          <w:szCs w:val="24"/>
          <w:highlight w:val="none"/>
        </w:rPr>
        <w:t>科技</w:t>
      </w:r>
      <w:r>
        <w:rPr>
          <w:rFonts w:asciiTheme="minorEastAsia" w:hAnsiTheme="minorEastAsia" w:eastAsiaTheme="minorEastAsia"/>
          <w:szCs w:val="24"/>
          <w:highlight w:val="none"/>
        </w:rPr>
        <w:t>园</w:t>
      </w:r>
      <w:r>
        <w:rPr>
          <w:rFonts w:hint="eastAsia" w:asciiTheme="minorEastAsia" w:hAnsiTheme="minorEastAsia" w:eastAsiaTheme="minorEastAsia"/>
          <w:szCs w:val="24"/>
          <w:highlight w:val="none"/>
        </w:rPr>
        <w:t>1</w:t>
      </w:r>
      <w:r>
        <w:rPr>
          <w:rFonts w:asciiTheme="minorEastAsia" w:hAnsiTheme="minorEastAsia" w:eastAsiaTheme="minorEastAsia"/>
          <w:szCs w:val="24"/>
          <w:highlight w:val="none"/>
        </w:rPr>
        <w:t>0</w:t>
      </w:r>
      <w:r>
        <w:rPr>
          <w:rFonts w:hint="eastAsia" w:asciiTheme="minorEastAsia" w:hAnsiTheme="minorEastAsia" w:eastAsiaTheme="minorEastAsia"/>
          <w:szCs w:val="24"/>
          <w:highlight w:val="none"/>
        </w:rPr>
        <w:t xml:space="preserve">楼  </w:t>
      </w:r>
      <w:r>
        <w:rPr>
          <w:rFonts w:asciiTheme="minorEastAsia" w:hAnsiTheme="minorEastAsia" w:eastAsiaTheme="minorEastAsia"/>
          <w:szCs w:val="24"/>
          <w:highlight w:val="none"/>
        </w:rPr>
        <w:t xml:space="preserve">       </w:t>
      </w:r>
      <w:r>
        <w:rPr>
          <w:rFonts w:hint="eastAsia" w:asciiTheme="minorEastAsia" w:hAnsiTheme="minorEastAsia" w:eastAsiaTheme="minorEastAsia"/>
          <w:b/>
          <w:bCs/>
          <w:szCs w:val="24"/>
          <w:highlight w:val="none"/>
        </w:rPr>
        <w:t>发自：</w:t>
      </w:r>
      <w:r>
        <w:rPr>
          <w:rFonts w:hint="eastAsia" w:asciiTheme="minorEastAsia" w:hAnsiTheme="minorEastAsia" w:eastAsiaTheme="minorEastAsia"/>
          <w:szCs w:val="24"/>
          <w:highlight w:val="none"/>
        </w:rPr>
        <w:t>投标商地址</w:t>
      </w:r>
    </w:p>
    <w:p w14:paraId="4209CAB7">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深圳市朗坤科技股份有限公司               投标商名称：</w:t>
      </w:r>
      <w:r>
        <w:rPr>
          <w:rFonts w:hint="eastAsia" w:asciiTheme="minorEastAsia" w:hAnsiTheme="minorEastAsia" w:eastAsiaTheme="minorEastAsia"/>
          <w:szCs w:val="24"/>
          <w:highlight w:val="none"/>
          <w:u w:val="single"/>
        </w:rPr>
        <w:t xml:space="preserve">               </w:t>
      </w:r>
    </w:p>
    <w:p w14:paraId="0608FF14">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收件人：</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发件人：</w:t>
      </w:r>
      <w:r>
        <w:rPr>
          <w:rFonts w:hint="eastAsia" w:asciiTheme="minorEastAsia" w:hAnsiTheme="minorEastAsia" w:eastAsiaTheme="minorEastAsia"/>
          <w:szCs w:val="24"/>
          <w:highlight w:val="none"/>
          <w:u w:val="single"/>
        </w:rPr>
        <w:t xml:space="preserve">                   </w:t>
      </w:r>
    </w:p>
    <w:p w14:paraId="7190E018">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职务：</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职务：</w:t>
      </w:r>
      <w:r>
        <w:rPr>
          <w:rFonts w:hint="eastAsia" w:asciiTheme="minorEastAsia" w:hAnsiTheme="minorEastAsia" w:eastAsiaTheme="minorEastAsia"/>
          <w:szCs w:val="24"/>
          <w:highlight w:val="none"/>
          <w:u w:val="single"/>
        </w:rPr>
        <w:t xml:space="preserve">                     </w:t>
      </w:r>
    </w:p>
    <w:p w14:paraId="74068295">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电话：</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电话：</w:t>
      </w:r>
      <w:r>
        <w:rPr>
          <w:rFonts w:hint="eastAsia" w:asciiTheme="minorEastAsia" w:hAnsiTheme="minorEastAsia" w:eastAsiaTheme="minorEastAsia"/>
          <w:szCs w:val="24"/>
          <w:highlight w:val="none"/>
          <w:u w:val="single"/>
        </w:rPr>
        <w:t xml:space="preserve">                     </w:t>
      </w:r>
    </w:p>
    <w:p w14:paraId="7B018EC5">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传真：</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传真：</w:t>
      </w:r>
      <w:r>
        <w:rPr>
          <w:rFonts w:hint="eastAsia" w:asciiTheme="minorEastAsia" w:hAnsiTheme="minorEastAsia" w:eastAsiaTheme="minorEastAsia"/>
          <w:szCs w:val="24"/>
          <w:highlight w:val="none"/>
          <w:u w:val="single"/>
        </w:rPr>
        <w:t xml:space="preserve">                     </w:t>
      </w:r>
    </w:p>
    <w:p w14:paraId="2936C941">
      <w:pPr>
        <w:spacing w:line="360" w:lineRule="auto"/>
        <w:ind w:firstLine="482" w:firstLineChars="200"/>
        <w:jc w:val="center"/>
        <w:rPr>
          <w:rFonts w:asciiTheme="minorEastAsia" w:hAnsiTheme="minorEastAsia" w:eastAsiaTheme="minorEastAsia"/>
          <w:b/>
          <w:szCs w:val="24"/>
          <w:highlight w:val="none"/>
        </w:rPr>
      </w:pPr>
    </w:p>
    <w:p w14:paraId="765F4468">
      <w:pPr>
        <w:spacing w:line="360" w:lineRule="auto"/>
        <w:ind w:firstLine="482" w:firstLineChars="200"/>
        <w:jc w:val="center"/>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投标意向确认书</w:t>
      </w:r>
    </w:p>
    <w:p w14:paraId="276866BC">
      <w:pPr>
        <w:spacing w:line="360" w:lineRule="auto"/>
        <w:rPr>
          <w:rFonts w:asciiTheme="minorEastAsia" w:hAnsiTheme="minorEastAsia" w:eastAsiaTheme="minorEastAsia"/>
          <w:b/>
          <w:bCs/>
          <w:szCs w:val="24"/>
          <w:highlight w:val="none"/>
        </w:rPr>
      </w:pPr>
    </w:p>
    <w:p w14:paraId="3E577256">
      <w:pPr>
        <w:spacing w:line="360" w:lineRule="auto"/>
        <w:rPr>
          <w:rFonts w:asciiTheme="minorEastAsia" w:hAnsiTheme="minorEastAsia" w:eastAsiaTheme="minorEastAsia"/>
          <w:szCs w:val="24"/>
          <w:highlight w:val="none"/>
        </w:rPr>
      </w:pPr>
    </w:p>
    <w:p w14:paraId="3C5BFC87">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兹声明我方收到了</w:t>
      </w:r>
      <w:r>
        <w:rPr>
          <w:rFonts w:hint="eastAsia" w:asciiTheme="minorEastAsia" w:hAnsiTheme="minorEastAsia" w:eastAsiaTheme="minorEastAsia"/>
          <w:szCs w:val="24"/>
          <w:highlight w:val="none"/>
          <w:u w:val="single"/>
          <w:lang w:val="en-US" w:eastAsia="zh-CN"/>
        </w:rPr>
        <w:t>通州区生物质资源化综合处理中心项目</w:t>
      </w:r>
      <w:r>
        <w:rPr>
          <w:rFonts w:hint="eastAsia" w:asciiTheme="minorEastAsia" w:hAnsiTheme="minorEastAsia" w:eastAsiaTheme="minorEastAsia"/>
          <w:szCs w:val="24"/>
          <w:highlight w:val="none"/>
          <w:u w:val="single"/>
        </w:rPr>
        <w:t>生物质资源再生中心展厅多媒体设备及中控系统和综合处理中心多媒体设备采购</w:t>
      </w:r>
      <w:r>
        <w:rPr>
          <w:rFonts w:hint="eastAsia" w:asciiTheme="minorEastAsia" w:hAnsiTheme="minorEastAsia" w:eastAsiaTheme="minorEastAsia"/>
          <w:szCs w:val="24"/>
          <w:highlight w:val="none"/>
        </w:rPr>
        <w:t>的完整招标文件。</w:t>
      </w:r>
    </w:p>
    <w:p w14:paraId="3DFFEE99">
      <w:pPr>
        <w:spacing w:line="360" w:lineRule="auto"/>
        <w:ind w:firstLine="48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我方在此确认，将（选择1或2）：</w:t>
      </w:r>
    </w:p>
    <w:p w14:paraId="565F8CAF">
      <w:pPr>
        <w:spacing w:line="360" w:lineRule="auto"/>
        <w:ind w:left="960" w:leftChars="400"/>
        <w:rPr>
          <w:rFonts w:asciiTheme="minorEastAsia" w:hAnsiTheme="minorEastAsia" w:eastAsiaTheme="minorEastAsia"/>
          <w:szCs w:val="24"/>
          <w:highlight w:val="none"/>
        </w:rPr>
      </w:pPr>
      <w:r>
        <w:rPr>
          <w:rFonts w:asciiTheme="minorEastAsia" w:hAnsiTheme="minorEastAsia" w:eastAsiaTheme="minorEastAsia"/>
          <w:szCs w:val="24"/>
          <w:highlight w:val="none"/>
        </w:rPr>
        <w:pict>
          <v:rect id="_x0000_s1028" o:spid="_x0000_s1028" o:spt="1" style="position:absolute;left:0pt;margin-left:27.15pt;margin-top:0.1pt;height:13.35pt;width:12.55pt;z-index:251659264;mso-width-relative:page;mso-height-relative:page;" coordsize="21600,21600">
            <v:path/>
            <v:fill focussize="0,0"/>
            <v:stroke/>
            <v:imagedata o:title=""/>
            <o:lock v:ext="edit"/>
          </v:rect>
        </w:pict>
      </w:r>
      <w:r>
        <w:rPr>
          <w:rFonts w:hint="eastAsia" w:asciiTheme="minorEastAsia" w:hAnsiTheme="minorEastAsia" w:eastAsiaTheme="minorEastAsia"/>
          <w:szCs w:val="24"/>
          <w:highlight w:val="none"/>
        </w:rPr>
        <w:t>1不参与本次招标，因为_________________________________。</w:t>
      </w:r>
    </w:p>
    <w:p w14:paraId="636FFC65">
      <w:pPr>
        <w:spacing w:line="360" w:lineRule="auto"/>
        <w:ind w:left="960" w:leftChars="400"/>
        <w:rPr>
          <w:rFonts w:asciiTheme="minorEastAsia" w:hAnsiTheme="minorEastAsia" w:eastAsiaTheme="minorEastAsia"/>
          <w:szCs w:val="24"/>
          <w:highlight w:val="none"/>
        </w:rPr>
      </w:pPr>
      <w:r>
        <w:rPr>
          <w:rFonts w:asciiTheme="minorEastAsia" w:hAnsiTheme="minorEastAsia" w:eastAsiaTheme="minorEastAsia"/>
          <w:szCs w:val="24"/>
          <w:highlight w:val="none"/>
        </w:rPr>
        <w:pict>
          <v:rect id="_x0000_s1029" o:spid="_x0000_s1029" o:spt="1" style="position:absolute;left:0pt;margin-left:27pt;margin-top:0.15pt;height:13.35pt;width:12.3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highlight w:val="none"/>
        </w:rPr>
        <w:t>2按招标文件的要求编制投标文件，并按规定的日期和时间提交我们的投标文件。</w:t>
      </w:r>
      <w:bookmarkStart w:id="20" w:name="_GoBack"/>
      <w:bookmarkEnd w:id="20"/>
    </w:p>
    <w:p w14:paraId="2C0BC295">
      <w:pPr>
        <w:pStyle w:val="6"/>
        <w:spacing w:line="360" w:lineRule="auto"/>
        <w:ind w:firstLine="480"/>
        <w:jc w:val="both"/>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 xml:space="preserve"> 注：确认办法是在以上数字前的方框内划</w:t>
      </w:r>
      <w:r>
        <w:rPr>
          <w:rFonts w:hint="eastAsia" w:asciiTheme="minorEastAsia" w:hAnsiTheme="minorEastAsia" w:eastAsiaTheme="minorEastAsia"/>
          <w:sz w:val="24"/>
          <w:szCs w:val="24"/>
          <w:highlight w:val="none"/>
        </w:rPr>
        <w:sym w:font="Symbol" w:char="F0D6"/>
      </w:r>
      <w:r>
        <w:rPr>
          <w:rFonts w:hint="eastAsia" w:asciiTheme="minorEastAsia" w:hAnsiTheme="minorEastAsia" w:eastAsiaTheme="minorEastAsia"/>
          <w:sz w:val="24"/>
          <w:szCs w:val="24"/>
          <w:highlight w:val="none"/>
        </w:rPr>
        <w:t xml:space="preserve">  。</w:t>
      </w:r>
    </w:p>
    <w:p w14:paraId="2C7DF5F4">
      <w:pPr>
        <w:spacing w:line="360" w:lineRule="auto"/>
        <w:ind w:firstLine="480"/>
        <w:rPr>
          <w:rFonts w:asciiTheme="minorEastAsia" w:hAnsiTheme="minorEastAsia" w:eastAsiaTheme="minorEastAsia"/>
          <w:szCs w:val="24"/>
          <w:highlight w:val="none"/>
        </w:rPr>
      </w:pPr>
    </w:p>
    <w:p w14:paraId="46C1F688">
      <w:pPr>
        <w:spacing w:line="360" w:lineRule="auto"/>
        <w:ind w:firstLine="480"/>
        <w:rPr>
          <w:rFonts w:asciiTheme="minorEastAsia" w:hAnsiTheme="minorEastAsia" w:eastAsiaTheme="minorEastAsia"/>
          <w:szCs w:val="24"/>
          <w:highlight w:val="none"/>
        </w:rPr>
      </w:pPr>
    </w:p>
    <w:p w14:paraId="699F5D17">
      <w:pPr>
        <w:spacing w:line="360" w:lineRule="auto"/>
        <w:ind w:left="6264" w:leftChars="2610" w:firstLine="720" w:firstLineChars="300"/>
        <w:rPr>
          <w:rFonts w:asciiTheme="minorEastAsia" w:hAnsiTheme="minorEastAsia" w:eastAsiaTheme="minorEastAsia"/>
          <w:szCs w:val="24"/>
          <w:highlight w:val="none"/>
        </w:rPr>
      </w:pPr>
    </w:p>
    <w:p w14:paraId="0E3EAF2C">
      <w:pPr>
        <w:spacing w:line="360" w:lineRule="auto"/>
        <w:ind w:left="6264" w:leftChars="2610" w:firstLine="720" w:firstLineChars="300"/>
        <w:rPr>
          <w:rFonts w:asciiTheme="minorEastAsia" w:hAnsiTheme="minorEastAsia" w:eastAsiaTheme="minorEastAsia"/>
          <w:szCs w:val="24"/>
          <w:highlight w:val="none"/>
        </w:rPr>
      </w:pPr>
    </w:p>
    <w:p w14:paraId="5CBE9EE4">
      <w:pPr>
        <w:spacing w:line="360" w:lineRule="auto"/>
        <w:ind w:left="6264" w:leftChars="2610" w:firstLine="720" w:firstLineChars="30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签章：</w:t>
      </w:r>
      <w:r>
        <w:rPr>
          <w:rFonts w:hint="eastAsia" w:asciiTheme="minorEastAsia" w:hAnsiTheme="minorEastAsia" w:eastAsiaTheme="minorEastAsia"/>
          <w:szCs w:val="24"/>
          <w:highlight w:val="none"/>
          <w:u w:val="single"/>
        </w:rPr>
        <w:t xml:space="preserve">   </w:t>
      </w:r>
      <w:r>
        <w:rPr>
          <w:rFonts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u w:val="single"/>
        </w:rPr>
        <w:t xml:space="preserve">            </w:t>
      </w:r>
    </w:p>
    <w:p w14:paraId="050CB6D5">
      <w:pPr>
        <w:spacing w:line="360" w:lineRule="auto"/>
        <w:ind w:left="6264" w:leftChars="2610" w:firstLine="720" w:firstLineChars="300"/>
        <w:rPr>
          <w:rFonts w:asciiTheme="minorEastAsia" w:hAnsiTheme="minorEastAsia" w:eastAsiaTheme="minorEastAsia"/>
          <w:szCs w:val="24"/>
          <w:highlight w:val="none"/>
        </w:rPr>
      </w:pPr>
    </w:p>
    <w:p w14:paraId="6A5FA156">
      <w:pPr>
        <w:spacing w:line="360" w:lineRule="auto"/>
        <w:ind w:left="6264" w:leftChars="2610" w:firstLine="720" w:firstLineChars="30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日期：</w:t>
      </w:r>
      <w:r>
        <w:rPr>
          <w:rFonts w:hint="eastAsia" w:asciiTheme="minorEastAsia" w:hAnsiTheme="minorEastAsia" w:eastAsiaTheme="minorEastAsia"/>
          <w:szCs w:val="24"/>
          <w:highlight w:val="none"/>
          <w:u w:val="single"/>
        </w:rPr>
        <w:t xml:space="preserve">          </w:t>
      </w:r>
    </w:p>
    <w:p w14:paraId="3A9893FD">
      <w:pPr>
        <w:pStyle w:val="3"/>
        <w:spacing w:line="360" w:lineRule="auto"/>
        <w:jc w:val="left"/>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br w:type="page"/>
      </w:r>
      <w:bookmarkStart w:id="16" w:name="_Toc174978534"/>
      <w:bookmarkStart w:id="17" w:name="_Toc174340230"/>
      <w:bookmarkStart w:id="18" w:name="_Toc76215651"/>
      <w:bookmarkStart w:id="19" w:name="_Toc176085607"/>
      <w:r>
        <w:rPr>
          <w:rFonts w:hint="eastAsia" w:asciiTheme="minorEastAsia" w:hAnsiTheme="minorEastAsia" w:eastAsiaTheme="minorEastAsia"/>
          <w:sz w:val="24"/>
          <w:szCs w:val="24"/>
          <w:highlight w:val="none"/>
        </w:rPr>
        <w:t>附件 1-2：投标联系人确认书格式</w:t>
      </w:r>
      <w:bookmarkEnd w:id="16"/>
      <w:bookmarkEnd w:id="17"/>
      <w:bookmarkEnd w:id="18"/>
      <w:bookmarkEnd w:id="19"/>
    </w:p>
    <w:p w14:paraId="063B946D">
      <w:pPr>
        <w:spacing w:line="360" w:lineRule="auto"/>
        <w:rPr>
          <w:rFonts w:asciiTheme="minorEastAsia" w:hAnsiTheme="minorEastAsia" w:eastAsiaTheme="minorEastAsia"/>
          <w:szCs w:val="24"/>
          <w:highlight w:val="none"/>
        </w:rPr>
      </w:pPr>
      <w:r>
        <w:rPr>
          <w:rFonts w:hint="eastAsia" w:asciiTheme="minorEastAsia" w:hAnsiTheme="minorEastAsia" w:eastAsiaTheme="minorEastAsia"/>
          <w:b/>
          <w:bCs/>
          <w:szCs w:val="24"/>
          <w:highlight w:val="none"/>
        </w:rPr>
        <w:t>发至：</w:t>
      </w:r>
      <w:r>
        <w:rPr>
          <w:rFonts w:hint="eastAsia" w:asciiTheme="minorEastAsia" w:hAnsiTheme="minorEastAsia" w:eastAsiaTheme="minorEastAsia"/>
          <w:szCs w:val="24"/>
          <w:highlight w:val="none"/>
        </w:rPr>
        <w:t>深</w:t>
      </w:r>
      <w:r>
        <w:rPr>
          <w:rFonts w:asciiTheme="minorEastAsia" w:hAnsiTheme="minorEastAsia" w:eastAsiaTheme="minorEastAsia"/>
          <w:szCs w:val="24"/>
          <w:highlight w:val="none"/>
        </w:rPr>
        <w:t>圳</w:t>
      </w:r>
      <w:r>
        <w:rPr>
          <w:rFonts w:hint="eastAsia" w:asciiTheme="minorEastAsia" w:hAnsiTheme="minorEastAsia" w:eastAsiaTheme="minorEastAsia"/>
          <w:szCs w:val="24"/>
          <w:highlight w:val="none"/>
        </w:rPr>
        <w:t>市</w:t>
      </w:r>
      <w:r>
        <w:rPr>
          <w:rFonts w:asciiTheme="minorEastAsia" w:hAnsiTheme="minorEastAsia" w:eastAsiaTheme="minorEastAsia"/>
          <w:szCs w:val="24"/>
          <w:highlight w:val="none"/>
        </w:rPr>
        <w:t>龙岗区坪地</w:t>
      </w:r>
      <w:r>
        <w:rPr>
          <w:rFonts w:hint="eastAsia" w:asciiTheme="minorEastAsia" w:hAnsiTheme="minorEastAsia" w:eastAsiaTheme="minorEastAsia"/>
          <w:szCs w:val="24"/>
          <w:highlight w:val="none"/>
        </w:rPr>
        <w:t>街道</w:t>
      </w:r>
      <w:r>
        <w:rPr>
          <w:rFonts w:asciiTheme="minorEastAsia" w:hAnsiTheme="minorEastAsia" w:eastAsiaTheme="minorEastAsia"/>
          <w:szCs w:val="24"/>
          <w:highlight w:val="none"/>
        </w:rPr>
        <w:t>朗坤</w:t>
      </w:r>
      <w:r>
        <w:rPr>
          <w:rFonts w:hint="eastAsia" w:asciiTheme="minorEastAsia" w:hAnsiTheme="minorEastAsia" w:eastAsiaTheme="minorEastAsia"/>
          <w:szCs w:val="24"/>
          <w:highlight w:val="none"/>
        </w:rPr>
        <w:t>科技</w:t>
      </w:r>
      <w:r>
        <w:rPr>
          <w:rFonts w:asciiTheme="minorEastAsia" w:hAnsiTheme="minorEastAsia" w:eastAsiaTheme="minorEastAsia"/>
          <w:szCs w:val="24"/>
          <w:highlight w:val="none"/>
        </w:rPr>
        <w:t>园</w:t>
      </w:r>
      <w:r>
        <w:rPr>
          <w:rFonts w:hint="eastAsia" w:asciiTheme="minorEastAsia" w:hAnsiTheme="minorEastAsia" w:eastAsiaTheme="minorEastAsia"/>
          <w:szCs w:val="24"/>
          <w:highlight w:val="none"/>
        </w:rPr>
        <w:t>1</w:t>
      </w:r>
      <w:r>
        <w:rPr>
          <w:rFonts w:asciiTheme="minorEastAsia" w:hAnsiTheme="minorEastAsia" w:eastAsiaTheme="minorEastAsia"/>
          <w:szCs w:val="24"/>
          <w:highlight w:val="none"/>
        </w:rPr>
        <w:t>0</w:t>
      </w:r>
      <w:r>
        <w:rPr>
          <w:rFonts w:hint="eastAsia" w:asciiTheme="minorEastAsia" w:hAnsiTheme="minorEastAsia" w:eastAsiaTheme="minorEastAsia"/>
          <w:szCs w:val="24"/>
          <w:highlight w:val="none"/>
        </w:rPr>
        <w:t xml:space="preserve">楼  </w:t>
      </w:r>
      <w:r>
        <w:rPr>
          <w:rFonts w:asciiTheme="minorEastAsia" w:hAnsiTheme="minorEastAsia" w:eastAsiaTheme="minorEastAsia"/>
          <w:szCs w:val="24"/>
          <w:highlight w:val="none"/>
        </w:rPr>
        <w:t xml:space="preserve">       </w:t>
      </w:r>
      <w:r>
        <w:rPr>
          <w:rFonts w:hint="eastAsia" w:asciiTheme="minorEastAsia" w:hAnsiTheme="minorEastAsia" w:eastAsiaTheme="minorEastAsia"/>
          <w:b/>
          <w:bCs/>
          <w:szCs w:val="24"/>
          <w:highlight w:val="none"/>
        </w:rPr>
        <w:t>发自：</w:t>
      </w:r>
      <w:r>
        <w:rPr>
          <w:rFonts w:hint="eastAsia" w:asciiTheme="minorEastAsia" w:hAnsiTheme="minorEastAsia" w:eastAsiaTheme="minorEastAsia"/>
          <w:szCs w:val="24"/>
          <w:highlight w:val="none"/>
        </w:rPr>
        <w:t>投标商地址</w:t>
      </w:r>
    </w:p>
    <w:p w14:paraId="023C9948">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深圳市朗坤科技股份有限公司</w:t>
      </w:r>
      <w:r>
        <w:rPr>
          <w:rFonts w:hint="eastAsia" w:asciiTheme="minorEastAsia" w:hAnsiTheme="minorEastAsia" w:eastAsiaTheme="minorEastAsia"/>
          <w:szCs w:val="24"/>
          <w:highlight w:val="none"/>
          <w:lang w:val="en-US" w:eastAsia="zh-CN"/>
        </w:rPr>
        <w:t xml:space="preserve">     </w:t>
      </w:r>
      <w:r>
        <w:rPr>
          <w:rFonts w:hint="eastAsia" w:asciiTheme="minorEastAsia" w:hAnsiTheme="minorEastAsia" w:eastAsiaTheme="minorEastAsia"/>
          <w:szCs w:val="24"/>
          <w:highlight w:val="none"/>
        </w:rPr>
        <w:t xml:space="preserve">               投标商名称：</w:t>
      </w:r>
      <w:r>
        <w:rPr>
          <w:rFonts w:hint="eastAsia" w:asciiTheme="minorEastAsia" w:hAnsiTheme="minorEastAsia" w:eastAsiaTheme="minorEastAsia"/>
          <w:szCs w:val="24"/>
          <w:highlight w:val="none"/>
          <w:u w:val="single"/>
        </w:rPr>
        <w:t xml:space="preserve">               </w:t>
      </w:r>
    </w:p>
    <w:p w14:paraId="0B3653E5">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收件人：</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发件人：</w:t>
      </w:r>
      <w:r>
        <w:rPr>
          <w:rFonts w:hint="eastAsia" w:asciiTheme="minorEastAsia" w:hAnsiTheme="minorEastAsia" w:eastAsiaTheme="minorEastAsia"/>
          <w:szCs w:val="24"/>
          <w:highlight w:val="none"/>
          <w:u w:val="single"/>
        </w:rPr>
        <w:t xml:space="preserve">                   </w:t>
      </w:r>
    </w:p>
    <w:p w14:paraId="0D9544BB">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职务：</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职务：</w:t>
      </w:r>
      <w:r>
        <w:rPr>
          <w:rFonts w:hint="eastAsia" w:asciiTheme="minorEastAsia" w:hAnsiTheme="minorEastAsia" w:eastAsiaTheme="minorEastAsia"/>
          <w:szCs w:val="24"/>
          <w:highlight w:val="none"/>
          <w:u w:val="single"/>
        </w:rPr>
        <w:t xml:space="preserve">                     </w:t>
      </w:r>
    </w:p>
    <w:p w14:paraId="2D2A1BAF">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电话：</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电话：</w:t>
      </w:r>
      <w:r>
        <w:rPr>
          <w:rFonts w:hint="eastAsia" w:asciiTheme="minorEastAsia" w:hAnsiTheme="minorEastAsia" w:eastAsiaTheme="minorEastAsia"/>
          <w:szCs w:val="24"/>
          <w:highlight w:val="none"/>
          <w:u w:val="single"/>
        </w:rPr>
        <w:t xml:space="preserve">                     </w:t>
      </w:r>
    </w:p>
    <w:p w14:paraId="57547B34">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传真：</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传真：</w:t>
      </w:r>
      <w:r>
        <w:rPr>
          <w:rFonts w:hint="eastAsia" w:asciiTheme="minorEastAsia" w:hAnsiTheme="minorEastAsia" w:eastAsiaTheme="minorEastAsia"/>
          <w:szCs w:val="24"/>
          <w:highlight w:val="none"/>
          <w:u w:val="single"/>
        </w:rPr>
        <w:t xml:space="preserve">                     </w:t>
      </w:r>
    </w:p>
    <w:p w14:paraId="60CA726C">
      <w:pPr>
        <w:spacing w:line="360" w:lineRule="auto"/>
        <w:rPr>
          <w:rFonts w:asciiTheme="minorEastAsia" w:hAnsiTheme="minorEastAsia" w:eastAsiaTheme="minorEastAsia"/>
          <w:szCs w:val="24"/>
          <w:highlight w:val="none"/>
        </w:rPr>
      </w:pPr>
    </w:p>
    <w:p w14:paraId="395987DB">
      <w:pPr>
        <w:spacing w:line="360" w:lineRule="auto"/>
        <w:jc w:val="center"/>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投标联系人确认书</w:t>
      </w:r>
    </w:p>
    <w:p w14:paraId="3469267C">
      <w:pPr>
        <w:spacing w:line="360" w:lineRule="auto"/>
        <w:rPr>
          <w:rFonts w:asciiTheme="minorEastAsia" w:hAnsiTheme="minorEastAsia" w:eastAsiaTheme="minorEastAsia"/>
          <w:b/>
          <w:szCs w:val="24"/>
          <w:highlight w:val="none"/>
        </w:rPr>
      </w:pPr>
    </w:p>
    <w:p w14:paraId="6BE54103">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兹声明我方将按招标文件的要求编制投标文件，并按规定的日期和时间提交我们的投标文件。同时，我方指定</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（先生/女士）为本次投标过程的委</w:t>
      </w:r>
      <w:r>
        <w:rPr>
          <w:rFonts w:asciiTheme="minorEastAsia" w:hAnsiTheme="minorEastAsia" w:eastAsiaTheme="minorEastAsia"/>
          <w:szCs w:val="24"/>
          <w:highlight w:val="none"/>
        </w:rPr>
        <w:t>托代理人</w:t>
      </w:r>
      <w:r>
        <w:rPr>
          <w:rFonts w:hint="eastAsia" w:asciiTheme="minorEastAsia" w:hAnsiTheme="minorEastAsia" w:eastAsiaTheme="minorEastAsia"/>
          <w:szCs w:val="24"/>
          <w:highlight w:val="none"/>
        </w:rPr>
        <w:t>。具体情况如下：</w:t>
      </w:r>
    </w:p>
    <w:p w14:paraId="71134CDF">
      <w:pPr>
        <w:spacing w:line="360" w:lineRule="auto"/>
        <w:ind w:firstLine="480" w:firstLineChars="200"/>
        <w:jc w:val="left"/>
        <w:rPr>
          <w:rFonts w:cs="宋体" w:asciiTheme="minorEastAsia" w:hAnsiTheme="minorEastAsia" w:eastAsiaTheme="minorEastAsia"/>
          <w:bCs/>
          <w:kern w:val="0"/>
          <w:szCs w:val="24"/>
          <w:highlight w:val="none"/>
        </w:rPr>
      </w:pPr>
      <w:r>
        <w:rPr>
          <w:rFonts w:hint="eastAsia" w:cs="宋体" w:asciiTheme="minorEastAsia" w:hAnsiTheme="minorEastAsia" w:eastAsiaTheme="minorEastAsia"/>
          <w:bCs/>
          <w:kern w:val="0"/>
          <w:szCs w:val="24"/>
          <w:highlight w:val="none"/>
        </w:rPr>
        <w:t>本</w:t>
      </w:r>
      <w:r>
        <w:rPr>
          <w:rFonts w:cs="宋体" w:asciiTheme="minorEastAsia" w:hAnsiTheme="minorEastAsia" w:eastAsiaTheme="minorEastAsia"/>
          <w:bCs/>
          <w:kern w:val="0"/>
          <w:szCs w:val="24"/>
          <w:highlight w:val="none"/>
        </w:rPr>
        <w:t>人</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rPr>
        <w:t>（姓</w:t>
      </w:r>
      <w:r>
        <w:rPr>
          <w:rFonts w:cs="宋体" w:asciiTheme="minorEastAsia" w:hAnsiTheme="minorEastAsia" w:eastAsiaTheme="minorEastAsia"/>
          <w:bCs/>
          <w:kern w:val="0"/>
          <w:szCs w:val="24"/>
          <w:highlight w:val="none"/>
        </w:rPr>
        <w:t>名）系</w:t>
      </w:r>
      <w:r>
        <w:rPr>
          <w:rFonts w:hint="eastAsia" w:cs="宋体" w:asciiTheme="minorEastAsia" w:hAnsiTheme="minorEastAsia" w:eastAsiaTheme="minorEastAsia"/>
          <w:bCs/>
          <w:kern w:val="0"/>
          <w:szCs w:val="24"/>
          <w:highlight w:val="none"/>
        </w:rPr>
        <w:t xml:space="preserve"> </w:t>
      </w:r>
      <w:r>
        <w:rPr>
          <w:rFonts w:hint="eastAsia"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rPr>
        <w:t>公</w:t>
      </w:r>
      <w:r>
        <w:rPr>
          <w:rFonts w:cs="宋体" w:asciiTheme="minorEastAsia" w:hAnsiTheme="minorEastAsia" w:eastAsiaTheme="minorEastAsia"/>
          <w:bCs/>
          <w:kern w:val="0"/>
          <w:szCs w:val="24"/>
          <w:highlight w:val="none"/>
        </w:rPr>
        <w:t>司的法定代表人，现委托本单</w:t>
      </w:r>
      <w:r>
        <w:rPr>
          <w:rFonts w:hint="eastAsia" w:cs="宋体" w:asciiTheme="minorEastAsia" w:hAnsiTheme="minorEastAsia" w:eastAsiaTheme="minorEastAsia"/>
          <w:bCs/>
          <w:kern w:val="0"/>
          <w:szCs w:val="24"/>
          <w:highlight w:val="none"/>
        </w:rPr>
        <w:t>位</w:t>
      </w:r>
      <w:r>
        <w:rPr>
          <w:rFonts w:cs="宋体" w:asciiTheme="minorEastAsia" w:hAnsiTheme="minorEastAsia" w:eastAsiaTheme="minorEastAsia"/>
          <w:bCs/>
          <w:kern w:val="0"/>
          <w:szCs w:val="24"/>
          <w:highlight w:val="none"/>
        </w:rPr>
        <w:t>人员</w:t>
      </w:r>
      <w:r>
        <w:rPr>
          <w:rFonts w:hint="eastAsia" w:cs="宋体" w:asciiTheme="minorEastAsia" w:hAnsiTheme="minorEastAsia" w:eastAsiaTheme="minorEastAsia"/>
          <w:bCs/>
          <w:kern w:val="0"/>
          <w:szCs w:val="24"/>
          <w:highlight w:val="none"/>
          <w:u w:val="single"/>
        </w:rPr>
        <w:t>（</w:t>
      </w:r>
      <w:r>
        <w:rPr>
          <w:rFonts w:cs="宋体" w:asciiTheme="minorEastAsia" w:hAnsiTheme="minorEastAsia" w:eastAsiaTheme="minorEastAsia"/>
          <w:bCs/>
          <w:kern w:val="0"/>
          <w:szCs w:val="24"/>
          <w:highlight w:val="none"/>
          <w:u w:val="single"/>
        </w:rPr>
        <w:t>姓名）</w:t>
      </w:r>
      <w:r>
        <w:rPr>
          <w:rFonts w:hint="eastAsia" w:cs="宋体" w:asciiTheme="minorEastAsia" w:hAnsiTheme="minorEastAsia" w:eastAsiaTheme="minorEastAsia"/>
          <w:bCs/>
          <w:kern w:val="0"/>
          <w:szCs w:val="24"/>
          <w:highlight w:val="none"/>
          <w:u w:val="single"/>
        </w:rPr>
        <w:t>，身</w:t>
      </w:r>
      <w:r>
        <w:rPr>
          <w:rFonts w:cs="宋体" w:asciiTheme="minorEastAsia" w:hAnsiTheme="minorEastAsia" w:eastAsiaTheme="minorEastAsia"/>
          <w:bCs/>
          <w:kern w:val="0"/>
          <w:szCs w:val="24"/>
          <w:highlight w:val="none"/>
          <w:u w:val="single"/>
        </w:rPr>
        <w:t>份证号码：</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u w:val="single"/>
        </w:rPr>
        <w:t xml:space="preserve"> 手</w:t>
      </w:r>
      <w:r>
        <w:rPr>
          <w:rFonts w:cs="宋体" w:asciiTheme="minorEastAsia" w:hAnsiTheme="minorEastAsia" w:eastAsiaTheme="minorEastAsia"/>
          <w:bCs/>
          <w:kern w:val="0"/>
          <w:szCs w:val="24"/>
          <w:highlight w:val="none"/>
          <w:u w:val="single"/>
        </w:rPr>
        <w:t>机号码</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rPr>
        <w:t xml:space="preserve">   </w:t>
      </w:r>
      <w:r>
        <w:rPr>
          <w:rFonts w:cs="宋体" w:asciiTheme="minorEastAsia" w:hAnsiTheme="minorEastAsia" w:eastAsiaTheme="minorEastAsia"/>
          <w:bCs/>
          <w:kern w:val="0"/>
          <w:szCs w:val="24"/>
          <w:highlight w:val="none"/>
        </w:rPr>
        <w:t>为我方代理人。代</w:t>
      </w:r>
      <w:r>
        <w:rPr>
          <w:rFonts w:hint="eastAsia" w:cs="宋体" w:asciiTheme="minorEastAsia" w:hAnsiTheme="minorEastAsia" w:eastAsiaTheme="minorEastAsia"/>
          <w:bCs/>
          <w:kern w:val="0"/>
          <w:szCs w:val="24"/>
          <w:highlight w:val="none"/>
        </w:rPr>
        <w:t>理人</w:t>
      </w:r>
      <w:r>
        <w:rPr>
          <w:rFonts w:cs="宋体" w:asciiTheme="minorEastAsia" w:hAnsiTheme="minorEastAsia" w:eastAsiaTheme="minorEastAsia"/>
          <w:bCs/>
          <w:kern w:val="0"/>
          <w:szCs w:val="24"/>
          <w:highlight w:val="none"/>
        </w:rPr>
        <w:t>根据授</w:t>
      </w:r>
      <w:r>
        <w:rPr>
          <w:rFonts w:hint="eastAsia" w:cs="宋体" w:asciiTheme="minorEastAsia" w:hAnsiTheme="minorEastAsia" w:eastAsiaTheme="minorEastAsia"/>
          <w:bCs/>
          <w:kern w:val="0"/>
          <w:szCs w:val="24"/>
          <w:highlight w:val="none"/>
        </w:rPr>
        <w:t>权</w:t>
      </w:r>
      <w:r>
        <w:rPr>
          <w:rFonts w:cs="宋体" w:asciiTheme="minorEastAsia" w:hAnsiTheme="minorEastAsia" w:eastAsiaTheme="minorEastAsia"/>
          <w:bCs/>
          <w:kern w:val="0"/>
          <w:szCs w:val="24"/>
          <w:highlight w:val="none"/>
        </w:rPr>
        <w:t>，</w:t>
      </w:r>
      <w:r>
        <w:rPr>
          <w:rFonts w:hint="eastAsia" w:cs="宋体" w:asciiTheme="minorEastAsia" w:hAnsiTheme="minorEastAsia" w:eastAsiaTheme="minorEastAsia"/>
          <w:bCs/>
          <w:kern w:val="0"/>
          <w:szCs w:val="24"/>
          <w:highlight w:val="none"/>
        </w:rPr>
        <w:t>以</w:t>
      </w:r>
      <w:r>
        <w:rPr>
          <w:rFonts w:cs="宋体" w:asciiTheme="minorEastAsia" w:hAnsiTheme="minorEastAsia" w:eastAsiaTheme="minorEastAsia"/>
          <w:bCs/>
          <w:kern w:val="0"/>
          <w:szCs w:val="24"/>
          <w:highlight w:val="none"/>
        </w:rPr>
        <w:t>我方名</w:t>
      </w:r>
      <w:r>
        <w:rPr>
          <w:rFonts w:hint="eastAsia" w:cs="宋体" w:asciiTheme="minorEastAsia" w:hAnsiTheme="minorEastAsia" w:eastAsiaTheme="minorEastAsia"/>
          <w:bCs/>
          <w:kern w:val="0"/>
          <w:szCs w:val="24"/>
          <w:highlight w:val="none"/>
        </w:rPr>
        <w:t>义参与</w:t>
      </w:r>
      <w:r>
        <w:rPr>
          <w:rFonts w:cs="宋体" w:asciiTheme="minorEastAsia" w:hAnsiTheme="minorEastAsia" w:eastAsiaTheme="minorEastAsia"/>
          <w:bCs/>
          <w:kern w:val="0"/>
          <w:szCs w:val="24"/>
          <w:highlight w:val="none"/>
        </w:rPr>
        <w:t>贵司</w:t>
      </w:r>
      <w:r>
        <w:rPr>
          <w:rFonts w:hint="eastAsia" w:asciiTheme="minorEastAsia" w:hAnsiTheme="minorEastAsia" w:eastAsiaTheme="minorEastAsia"/>
          <w:szCs w:val="24"/>
          <w:highlight w:val="none"/>
          <w:u w:val="single"/>
          <w:lang w:val="en-US" w:eastAsia="zh-CN"/>
        </w:rPr>
        <w:t>通州区生物质资源化综合处理中心项目</w:t>
      </w:r>
      <w:r>
        <w:rPr>
          <w:rFonts w:hint="eastAsia" w:cs="宋体" w:asciiTheme="minorEastAsia" w:hAnsiTheme="minorEastAsia" w:eastAsiaTheme="minorEastAsia"/>
          <w:bCs/>
          <w:kern w:val="0"/>
          <w:szCs w:val="24"/>
          <w:highlight w:val="none"/>
        </w:rPr>
        <w:t>的投</w:t>
      </w:r>
      <w:r>
        <w:rPr>
          <w:rFonts w:cs="宋体" w:asciiTheme="minorEastAsia" w:hAnsiTheme="minorEastAsia" w:eastAsiaTheme="minorEastAsia"/>
          <w:bCs/>
          <w:kern w:val="0"/>
          <w:szCs w:val="24"/>
          <w:highlight w:val="none"/>
        </w:rPr>
        <w:t>标</w:t>
      </w:r>
      <w:r>
        <w:rPr>
          <w:rFonts w:hint="eastAsia" w:cs="宋体" w:asciiTheme="minorEastAsia" w:hAnsiTheme="minorEastAsia" w:eastAsiaTheme="minorEastAsia"/>
          <w:bCs/>
          <w:kern w:val="0"/>
          <w:szCs w:val="24"/>
          <w:highlight w:val="none"/>
        </w:rPr>
        <w:t>工</w:t>
      </w:r>
      <w:r>
        <w:rPr>
          <w:rFonts w:cs="宋体" w:asciiTheme="minorEastAsia" w:hAnsiTheme="minorEastAsia" w:eastAsiaTheme="minorEastAsia"/>
          <w:bCs/>
          <w:kern w:val="0"/>
          <w:szCs w:val="24"/>
          <w:highlight w:val="none"/>
        </w:rPr>
        <w:t>作及处理有关</w:t>
      </w:r>
      <w:r>
        <w:rPr>
          <w:rFonts w:hint="eastAsia" w:cs="宋体" w:asciiTheme="minorEastAsia" w:hAnsiTheme="minorEastAsia" w:eastAsiaTheme="minorEastAsia"/>
          <w:bCs/>
          <w:kern w:val="0"/>
          <w:szCs w:val="24"/>
          <w:highlight w:val="none"/>
        </w:rPr>
        <w:t>商务</w:t>
      </w:r>
      <w:r>
        <w:rPr>
          <w:rFonts w:cs="宋体" w:asciiTheme="minorEastAsia" w:hAnsiTheme="minorEastAsia" w:eastAsiaTheme="minorEastAsia"/>
          <w:bCs/>
          <w:kern w:val="0"/>
          <w:szCs w:val="24"/>
          <w:highlight w:val="none"/>
        </w:rPr>
        <w:t>报价事宜</w:t>
      </w:r>
      <w:r>
        <w:rPr>
          <w:rFonts w:hint="eastAsia" w:cs="宋体" w:asciiTheme="minorEastAsia" w:hAnsiTheme="minorEastAsia" w:eastAsiaTheme="minorEastAsia"/>
          <w:bCs/>
          <w:kern w:val="0"/>
          <w:szCs w:val="24"/>
          <w:highlight w:val="none"/>
        </w:rPr>
        <w:t>。我</w:t>
      </w:r>
      <w:r>
        <w:rPr>
          <w:rFonts w:cs="宋体" w:asciiTheme="minorEastAsia" w:hAnsiTheme="minorEastAsia" w:eastAsiaTheme="minorEastAsia"/>
          <w:bCs/>
          <w:kern w:val="0"/>
          <w:szCs w:val="24"/>
          <w:highlight w:val="none"/>
        </w:rPr>
        <w:t>司接受电子档</w:t>
      </w:r>
      <w:r>
        <w:rPr>
          <w:rFonts w:hint="eastAsia" w:cs="宋体" w:asciiTheme="minorEastAsia" w:hAnsiTheme="minorEastAsia" w:eastAsiaTheme="minorEastAsia"/>
          <w:bCs/>
          <w:kern w:val="0"/>
          <w:szCs w:val="24"/>
          <w:highlight w:val="none"/>
        </w:rPr>
        <w:t>招</w:t>
      </w:r>
      <w:r>
        <w:rPr>
          <w:rFonts w:cs="宋体" w:asciiTheme="minorEastAsia" w:hAnsiTheme="minorEastAsia" w:eastAsiaTheme="minorEastAsia"/>
          <w:bCs/>
          <w:kern w:val="0"/>
          <w:szCs w:val="24"/>
          <w:highlight w:val="none"/>
        </w:rPr>
        <w:t>标文件，请将相关</w:t>
      </w:r>
      <w:r>
        <w:rPr>
          <w:rFonts w:hint="eastAsia" w:cs="宋体" w:asciiTheme="minorEastAsia" w:hAnsiTheme="minorEastAsia" w:eastAsiaTheme="minorEastAsia"/>
          <w:bCs/>
          <w:kern w:val="0"/>
          <w:szCs w:val="24"/>
          <w:highlight w:val="none"/>
        </w:rPr>
        <w:t>招</w:t>
      </w:r>
      <w:r>
        <w:rPr>
          <w:rFonts w:cs="宋体" w:asciiTheme="minorEastAsia" w:hAnsiTheme="minorEastAsia" w:eastAsiaTheme="minorEastAsia"/>
          <w:bCs/>
          <w:kern w:val="0"/>
          <w:szCs w:val="24"/>
          <w:highlight w:val="none"/>
        </w:rPr>
        <w:t>标资料发</w:t>
      </w:r>
      <w:r>
        <w:rPr>
          <w:rFonts w:hint="eastAsia" w:cs="宋体" w:asciiTheme="minorEastAsia" w:hAnsiTheme="minorEastAsia" w:eastAsiaTheme="minorEastAsia"/>
          <w:bCs/>
          <w:kern w:val="0"/>
          <w:szCs w:val="24"/>
          <w:highlight w:val="none"/>
        </w:rPr>
        <w:t>送至</w:t>
      </w:r>
    </w:p>
    <w:p w14:paraId="49112451">
      <w:pPr>
        <w:spacing w:line="360" w:lineRule="auto"/>
        <w:ind w:firstLine="480" w:firstLineChars="200"/>
        <w:jc w:val="left"/>
        <w:rPr>
          <w:rFonts w:cs="宋体" w:asciiTheme="minorEastAsia" w:hAnsiTheme="minorEastAsia" w:eastAsiaTheme="minorEastAsia"/>
          <w:bCs/>
          <w:kern w:val="0"/>
          <w:szCs w:val="24"/>
          <w:highlight w:val="none"/>
        </w:rPr>
      </w:pPr>
      <w:r>
        <w:rPr>
          <w:rFonts w:cs="宋体" w:asciiTheme="minorEastAsia" w:hAnsiTheme="minorEastAsia" w:eastAsiaTheme="minorEastAsia"/>
          <w:bCs/>
          <w:kern w:val="0"/>
          <w:szCs w:val="24"/>
          <w:highlight w:val="none"/>
        </w:rPr>
        <w:t>邮箱地址</w:t>
      </w:r>
      <w:r>
        <w:rPr>
          <w:rFonts w:hint="eastAsia" w:cs="宋体" w:asciiTheme="minorEastAsia" w:hAnsiTheme="minorEastAsia" w:eastAsiaTheme="minorEastAsia"/>
          <w:bCs/>
          <w:kern w:val="0"/>
          <w:szCs w:val="24"/>
          <w:highlight w:val="none"/>
        </w:rPr>
        <w:t>：</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p>
    <w:p w14:paraId="0BF19977">
      <w:pPr>
        <w:spacing w:line="360" w:lineRule="auto"/>
        <w:ind w:firstLine="480" w:firstLineChars="200"/>
        <w:jc w:val="left"/>
        <w:rPr>
          <w:rFonts w:cs="宋体" w:asciiTheme="minorEastAsia" w:hAnsiTheme="minorEastAsia" w:eastAsiaTheme="minorEastAsia"/>
          <w:bCs/>
          <w:kern w:val="0"/>
          <w:szCs w:val="24"/>
          <w:highlight w:val="none"/>
        </w:rPr>
      </w:pPr>
      <w:r>
        <w:rPr>
          <w:rFonts w:hint="eastAsia" w:cs="宋体" w:asciiTheme="minorEastAsia" w:hAnsiTheme="minorEastAsia" w:eastAsiaTheme="minorEastAsia"/>
          <w:bCs/>
          <w:kern w:val="0"/>
          <w:szCs w:val="24"/>
          <w:highlight w:val="none"/>
        </w:rPr>
        <w:t>代</w:t>
      </w:r>
      <w:r>
        <w:rPr>
          <w:rFonts w:cs="宋体" w:asciiTheme="minorEastAsia" w:hAnsiTheme="minorEastAsia" w:eastAsiaTheme="minorEastAsia"/>
          <w:bCs/>
          <w:kern w:val="0"/>
          <w:szCs w:val="24"/>
          <w:highlight w:val="none"/>
        </w:rPr>
        <w:t>理人无转委托权。</w:t>
      </w:r>
    </w:p>
    <w:p w14:paraId="52F3E154">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公司名称：</w:t>
      </w:r>
      <w:r>
        <w:rPr>
          <w:rFonts w:hint="eastAsia" w:asciiTheme="minorEastAsia" w:hAnsiTheme="minorEastAsia" w:eastAsiaTheme="minorEastAsia"/>
          <w:szCs w:val="24"/>
          <w:highlight w:val="none"/>
          <w:u w:val="single"/>
        </w:rPr>
        <w:t xml:space="preserve">                         </w:t>
      </w:r>
    </w:p>
    <w:p w14:paraId="5C76EED6">
      <w:pPr>
        <w:spacing w:line="360" w:lineRule="auto"/>
        <w:ind w:firstLine="480" w:firstLineChars="200"/>
        <w:jc w:val="left"/>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商</w:t>
      </w:r>
      <w:r>
        <w:rPr>
          <w:rFonts w:asciiTheme="minorEastAsia" w:hAnsiTheme="minorEastAsia" w:eastAsiaTheme="minorEastAsia"/>
          <w:szCs w:val="24"/>
          <w:highlight w:val="none"/>
        </w:rPr>
        <w:t>务</w:t>
      </w:r>
      <w:r>
        <w:rPr>
          <w:rFonts w:hint="eastAsia" w:asciiTheme="minorEastAsia" w:hAnsiTheme="minorEastAsia" w:eastAsiaTheme="minorEastAsia"/>
          <w:szCs w:val="24"/>
          <w:highlight w:val="none"/>
        </w:rPr>
        <w:t>联系人：</w:t>
      </w:r>
      <w:r>
        <w:rPr>
          <w:rFonts w:hint="eastAsia" w:asciiTheme="minorEastAsia" w:hAnsiTheme="minorEastAsia" w:eastAsiaTheme="minorEastAsia"/>
          <w:szCs w:val="24"/>
          <w:highlight w:val="none"/>
          <w:u w:val="single"/>
        </w:rPr>
        <w:t xml:space="preserve">                           </w:t>
      </w:r>
    </w:p>
    <w:p w14:paraId="1F6DA5DB">
      <w:pPr>
        <w:spacing w:line="360" w:lineRule="auto"/>
        <w:ind w:firstLine="480" w:firstLineChars="200"/>
        <w:jc w:val="left"/>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技</w:t>
      </w:r>
      <w:r>
        <w:rPr>
          <w:rFonts w:asciiTheme="minorEastAsia" w:hAnsiTheme="minorEastAsia" w:eastAsiaTheme="minorEastAsia"/>
          <w:szCs w:val="24"/>
          <w:highlight w:val="none"/>
        </w:rPr>
        <w:t>术</w:t>
      </w:r>
      <w:r>
        <w:rPr>
          <w:rFonts w:hint="eastAsia" w:asciiTheme="minorEastAsia" w:hAnsiTheme="minorEastAsia" w:eastAsiaTheme="minorEastAsia"/>
          <w:szCs w:val="24"/>
          <w:highlight w:val="none"/>
        </w:rPr>
        <w:t>联系人：</w:t>
      </w:r>
      <w:r>
        <w:rPr>
          <w:rFonts w:hint="eastAsia" w:asciiTheme="minorEastAsia" w:hAnsiTheme="minorEastAsia" w:eastAsiaTheme="minorEastAsia"/>
          <w:szCs w:val="24"/>
          <w:highlight w:val="none"/>
          <w:u w:val="single"/>
        </w:rPr>
        <w:t xml:space="preserve">                           </w:t>
      </w:r>
    </w:p>
    <w:p w14:paraId="1A2CB714">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联系电话：</w:t>
      </w:r>
      <w:r>
        <w:rPr>
          <w:rFonts w:hint="eastAsia" w:asciiTheme="minorEastAsia" w:hAnsiTheme="minorEastAsia" w:eastAsiaTheme="minorEastAsia"/>
          <w:szCs w:val="24"/>
          <w:highlight w:val="none"/>
          <w:u w:val="single"/>
        </w:rPr>
        <w:t xml:space="preserve">                         </w:t>
      </w:r>
    </w:p>
    <w:p w14:paraId="7FCF2B9A">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邮箱：</w:t>
      </w:r>
      <w:r>
        <w:rPr>
          <w:rFonts w:hint="eastAsia" w:asciiTheme="minorEastAsia" w:hAnsiTheme="minorEastAsia" w:eastAsiaTheme="minorEastAsia"/>
          <w:szCs w:val="24"/>
          <w:highlight w:val="none"/>
          <w:u w:val="single"/>
        </w:rPr>
        <w:t xml:space="preserve">                             </w:t>
      </w:r>
    </w:p>
    <w:p w14:paraId="44E4FBAD">
      <w:pPr>
        <w:spacing w:line="360" w:lineRule="auto"/>
        <w:jc w:val="right"/>
        <w:rPr>
          <w:rFonts w:asciiTheme="minorEastAsia" w:hAnsiTheme="minorEastAsia" w:eastAsiaTheme="minorEastAsia"/>
          <w:szCs w:val="24"/>
          <w:highlight w:val="none"/>
        </w:rPr>
      </w:pPr>
    </w:p>
    <w:p w14:paraId="650BDAF5">
      <w:pPr>
        <w:spacing w:line="360" w:lineRule="auto"/>
        <w:ind w:right="480" w:firstLine="5400" w:firstLineChars="225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签章：</w:t>
      </w:r>
      <w:r>
        <w:rPr>
          <w:rFonts w:hint="eastAsia" w:asciiTheme="minorEastAsia" w:hAnsiTheme="minorEastAsia" w:eastAsiaTheme="minorEastAsia"/>
          <w:szCs w:val="24"/>
          <w:highlight w:val="none"/>
          <w:u w:val="single"/>
        </w:rPr>
        <w:t xml:space="preserve">               </w:t>
      </w:r>
    </w:p>
    <w:p w14:paraId="47C87697">
      <w:pPr>
        <w:pStyle w:val="4"/>
        <w:spacing w:before="0" w:after="0"/>
        <w:ind w:right="480" w:firstLine="5400" w:firstLineChars="2250"/>
        <w:rPr>
          <w:highlight w:val="none"/>
        </w:rPr>
      </w:pPr>
      <w:r>
        <w:rPr>
          <w:rFonts w:hint="eastAsia" w:asciiTheme="minorEastAsia" w:hAnsiTheme="minorEastAsia" w:eastAsiaTheme="minorEastAsia"/>
          <w:bCs/>
          <w:szCs w:val="24"/>
          <w:highlight w:val="none"/>
        </w:rPr>
        <w:t>日期：</w:t>
      </w:r>
      <w:r>
        <w:rPr>
          <w:rFonts w:hint="eastAsia" w:asciiTheme="minorEastAsia" w:hAnsiTheme="minorEastAsia" w:eastAsiaTheme="minorEastAsia"/>
          <w:bCs/>
          <w:szCs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55019">
    <w:pPr>
      <w:pStyle w:val="5"/>
      <w:jc w:val="center"/>
      <w:rPr>
        <w:sz w:val="21"/>
        <w:szCs w:val="21"/>
      </w:rPr>
    </w:pPr>
    <w:r>
      <w:rPr>
        <w:sz w:val="21"/>
      </w:rPr>
      <w:pict>
        <v:shape id="_x0000_s2049" o:spid="_x0000_s204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C972F15">
                <w:pPr>
                  <w:pStyle w:val="5"/>
                  <w:jc w:val="cente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5</w:t>
                </w:r>
                <w:r>
                  <w:rPr>
                    <w:rFonts w:hint="eastAsia"/>
                    <w:kern w:val="0"/>
                    <w:sz w:val="21"/>
                    <w:szCs w:val="21"/>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D3AA9A"/>
    <w:multiLevelType w:val="singleLevel"/>
    <w:tmpl w:val="E3D3AA9A"/>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NWE2YTVkMjJkYmJmNjA3MGIyZTRhMWNkMTE5ZjUifQ=="/>
  </w:docVars>
  <w:rsids>
    <w:rsidRoot w:val="1D2561C0"/>
    <w:rsid w:val="00012567"/>
    <w:rsid w:val="0002123B"/>
    <w:rsid w:val="000455BD"/>
    <w:rsid w:val="00054A69"/>
    <w:rsid w:val="000F1ECF"/>
    <w:rsid w:val="00141B08"/>
    <w:rsid w:val="001D3487"/>
    <w:rsid w:val="0020459D"/>
    <w:rsid w:val="00265869"/>
    <w:rsid w:val="00272C9F"/>
    <w:rsid w:val="002A0E93"/>
    <w:rsid w:val="003358FB"/>
    <w:rsid w:val="0037161B"/>
    <w:rsid w:val="00385D67"/>
    <w:rsid w:val="003900B8"/>
    <w:rsid w:val="003F6597"/>
    <w:rsid w:val="0045617E"/>
    <w:rsid w:val="00466E42"/>
    <w:rsid w:val="00471AE9"/>
    <w:rsid w:val="004E6EDE"/>
    <w:rsid w:val="0058180D"/>
    <w:rsid w:val="005D1CE6"/>
    <w:rsid w:val="005E16C8"/>
    <w:rsid w:val="00673F2E"/>
    <w:rsid w:val="0071564C"/>
    <w:rsid w:val="00745997"/>
    <w:rsid w:val="00841BC1"/>
    <w:rsid w:val="008E506F"/>
    <w:rsid w:val="008F1AC8"/>
    <w:rsid w:val="009064BF"/>
    <w:rsid w:val="00925E14"/>
    <w:rsid w:val="00936BDE"/>
    <w:rsid w:val="0096254A"/>
    <w:rsid w:val="009D0644"/>
    <w:rsid w:val="00A575E0"/>
    <w:rsid w:val="00B132F2"/>
    <w:rsid w:val="00B460AD"/>
    <w:rsid w:val="00B67027"/>
    <w:rsid w:val="00C02403"/>
    <w:rsid w:val="00C206E8"/>
    <w:rsid w:val="00C5071D"/>
    <w:rsid w:val="00CB0811"/>
    <w:rsid w:val="00D64AEA"/>
    <w:rsid w:val="00D87B6F"/>
    <w:rsid w:val="00D95F16"/>
    <w:rsid w:val="00DF6F5D"/>
    <w:rsid w:val="00E51A6B"/>
    <w:rsid w:val="00E53525"/>
    <w:rsid w:val="00E57088"/>
    <w:rsid w:val="00E63EA2"/>
    <w:rsid w:val="00EF735F"/>
    <w:rsid w:val="00F16EEB"/>
    <w:rsid w:val="00F80567"/>
    <w:rsid w:val="00FD00B0"/>
    <w:rsid w:val="013E2686"/>
    <w:rsid w:val="054144F3"/>
    <w:rsid w:val="05415CC1"/>
    <w:rsid w:val="08253C58"/>
    <w:rsid w:val="09286710"/>
    <w:rsid w:val="0A5B0AFA"/>
    <w:rsid w:val="0B077F8D"/>
    <w:rsid w:val="0DF465A6"/>
    <w:rsid w:val="0E3F3E31"/>
    <w:rsid w:val="0E4D7882"/>
    <w:rsid w:val="12176717"/>
    <w:rsid w:val="17892DCA"/>
    <w:rsid w:val="1A44175C"/>
    <w:rsid w:val="1D2561C0"/>
    <w:rsid w:val="1D4B4E95"/>
    <w:rsid w:val="1D84721B"/>
    <w:rsid w:val="1F611199"/>
    <w:rsid w:val="21FB3C2F"/>
    <w:rsid w:val="233C481F"/>
    <w:rsid w:val="27816CBF"/>
    <w:rsid w:val="2AB96756"/>
    <w:rsid w:val="2CA62B5A"/>
    <w:rsid w:val="2F773035"/>
    <w:rsid w:val="2FEE7D7B"/>
    <w:rsid w:val="312564F4"/>
    <w:rsid w:val="339E0BDF"/>
    <w:rsid w:val="342D3ECB"/>
    <w:rsid w:val="37240B34"/>
    <w:rsid w:val="378C6A73"/>
    <w:rsid w:val="3AB331C1"/>
    <w:rsid w:val="3D654C4E"/>
    <w:rsid w:val="3DAC5D8C"/>
    <w:rsid w:val="3E1C107E"/>
    <w:rsid w:val="4110479E"/>
    <w:rsid w:val="42C341BE"/>
    <w:rsid w:val="46725EB0"/>
    <w:rsid w:val="4AE05AFA"/>
    <w:rsid w:val="4B0E7EC1"/>
    <w:rsid w:val="4CD47123"/>
    <w:rsid w:val="4D275349"/>
    <w:rsid w:val="4FFC1982"/>
    <w:rsid w:val="51DD691E"/>
    <w:rsid w:val="543F11CA"/>
    <w:rsid w:val="548704B5"/>
    <w:rsid w:val="54B25E40"/>
    <w:rsid w:val="56570101"/>
    <w:rsid w:val="57EE53E1"/>
    <w:rsid w:val="5D4744DC"/>
    <w:rsid w:val="61C51070"/>
    <w:rsid w:val="62A26065"/>
    <w:rsid w:val="62CB0867"/>
    <w:rsid w:val="62CF5F0A"/>
    <w:rsid w:val="67BF46A4"/>
    <w:rsid w:val="67EE0AE5"/>
    <w:rsid w:val="68672885"/>
    <w:rsid w:val="6AF01018"/>
    <w:rsid w:val="6CE057BE"/>
    <w:rsid w:val="6E666027"/>
    <w:rsid w:val="6F1C418A"/>
    <w:rsid w:val="706A7177"/>
    <w:rsid w:val="71390170"/>
    <w:rsid w:val="72107CCC"/>
    <w:rsid w:val="72AA5080"/>
    <w:rsid w:val="73D52108"/>
    <w:rsid w:val="77F9150C"/>
    <w:rsid w:val="7AD918B4"/>
    <w:rsid w:val="7D2232B3"/>
    <w:rsid w:val="7D237D37"/>
    <w:rsid w:val="7DD92D91"/>
    <w:rsid w:val="7DF6029C"/>
    <w:rsid w:val="7E5D031B"/>
    <w:rsid w:val="7FE407FB"/>
    <w:rsid w:val="FD7FB38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13"/>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4"/>
    <w:qFormat/>
    <w:uiPriority w:val="0"/>
    <w:pPr>
      <w:snapToGrid w:val="0"/>
      <w:spacing w:before="120" w:after="120" w:line="360" w:lineRule="auto"/>
    </w:pPr>
    <w:rPr>
      <w:rFonts w:ascii="宋体" w:hAnsi="宋体" w:eastAsia="宋体"/>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Hyperlink"/>
    <w:qFormat/>
    <w:uiPriority w:val="99"/>
    <w:rPr>
      <w:color w:val="0000FF"/>
      <w:u w:val="single"/>
    </w:rPr>
  </w:style>
  <w:style w:type="paragraph" w:styleId="10">
    <w:name w:val="List Paragraph"/>
    <w:basedOn w:val="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paragraph" w:customStyle="1" w:styleId="11">
    <w:name w:val="列出段落1"/>
    <w:basedOn w:val="1"/>
    <w:qFormat/>
    <w:uiPriority w:val="34"/>
    <w:pPr>
      <w:ind w:firstLine="420" w:firstLineChars="200"/>
    </w:pPr>
    <w:rPr>
      <w:rFonts w:asciiTheme="minorHAnsi" w:hAnsiTheme="minorHAnsi" w:eastAsiaTheme="minorEastAsia" w:cstheme="minorBidi"/>
      <w:sz w:val="21"/>
      <w:szCs w:val="22"/>
    </w:rPr>
  </w:style>
  <w:style w:type="character" w:customStyle="1" w:styleId="12">
    <w:name w:val="页眉 Char"/>
    <w:basedOn w:val="8"/>
    <w:link w:val="6"/>
    <w:qFormat/>
    <w:uiPriority w:val="0"/>
    <w:rPr>
      <w:rFonts w:ascii="Times New Roman" w:hAnsi="Times New Roman" w:eastAsia="华文中宋"/>
      <w:kern w:val="2"/>
      <w:sz w:val="18"/>
      <w:szCs w:val="18"/>
    </w:rPr>
  </w:style>
  <w:style w:type="character" w:customStyle="1" w:styleId="13">
    <w:name w:val="标题 2 Char"/>
    <w:basedOn w:val="8"/>
    <w:link w:val="3"/>
    <w:semiHidden/>
    <w:qFormat/>
    <w:uiPriority w:val="0"/>
    <w:rPr>
      <w:rFonts w:asciiTheme="majorHAnsi" w:hAnsiTheme="majorHAnsi" w:eastAsiaTheme="majorEastAsia" w:cstheme="majorBidi"/>
      <w:b/>
      <w:bCs/>
      <w:kern w:val="2"/>
      <w:sz w:val="32"/>
      <w:szCs w:val="32"/>
    </w:rPr>
  </w:style>
  <w:style w:type="character" w:customStyle="1" w:styleId="14">
    <w:name w:val="正文文本 Char"/>
    <w:basedOn w:val="8"/>
    <w:link w:val="4"/>
    <w:qFormat/>
    <w:uiPriority w:val="0"/>
    <w:rPr>
      <w:rFonts w:ascii="宋体" w:hAnsi="宋体"/>
      <w:kern w:val="2"/>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2036</Words>
  <Characters>2251</Characters>
  <Lines>20</Lines>
  <Paragraphs>5</Paragraphs>
  <TotalTime>121</TotalTime>
  <ScaleCrop>false</ScaleCrop>
  <LinksUpToDate>false</LinksUpToDate>
  <CharactersWithSpaces>3139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2022-02-11T19:20:00Z</dcterms:created>
  <dc:creator>Lenovo</dc:creator>
  <cp:lastModifiedBy>唐艳华</cp:lastModifiedBy>
  <cp:lastPrinted>2022-02-11T19:47:00Z</cp:lastPrinted>
  <dcterms:modified xsi:type="dcterms:W3CDTF">2026-07-29T02:17:03Z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BCAEB554259B43B5A444E63FE0CEC227</vt:lpwstr>
  </property>
  <property fmtid="{D5CDD505-2E9C-101B-9397-08002B2CF9AE}" pid="4" name="KSOTemplateDocerSaveRecord">
    <vt:lpwstr>eyJoZGlkIjoiOTc3M2Y5NzIzMDFlZjAyY2Q4Njk5ODkyYjFjNzBiNTQiLCJ1c2VySWQiOiI1MjAxMTg2NDAifQ==</vt:lpwstr>
  </property>
</Properties>
</file>